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right"/>
        <w:rPr>
          <w:b w:val="1"/>
          <w:bCs w:val="1"/>
        </w:rPr>
      </w:pPr>
      <w:r w:rsidDel="00000000" w:rsidR="00000000" w:rsidRPr="00000000">
        <w:rPr>
          <w:b w:val="1"/>
          <w:bCs w:val="1"/>
          <w:rtl w:val="0"/>
        </w:rPr>
        <w:t xml:space="preserve">Załącznik nr 1 do SWZ</w:t>
      </w:r>
    </w:p>
    <w:p w:rsidR="00000000" w:rsidDel="00000000" w:rsidP="00000000" w:rsidRDefault="00000000" w:rsidRPr="00000000" w14:paraId="00000002">
      <w:pPr>
        <w:spacing w:line="240" w:lineRule="auto"/>
        <w:jc w:val="center"/>
        <w:rPr>
          <w:b w:val="1"/>
          <w:bCs w:val="1"/>
        </w:rPr>
      </w:pPr>
      <w:r w:rsidDel="00000000" w:rsidR="00000000" w:rsidRPr="00000000">
        <w:rPr>
          <w:b w:val="1"/>
          <w:bCs w:val="1"/>
          <w:rtl w:val="0"/>
        </w:rPr>
        <w:t xml:space="preserve">OPIS PRZEDMIOTU ZAMÓWIENIA</w:t>
      </w:r>
    </w:p>
    <w:p w:rsidR="00000000" w:rsidDel="00000000" w:rsidP="00000000" w:rsidRDefault="00000000" w:rsidRPr="00000000" w14:paraId="00000003">
      <w:pPr>
        <w:tabs>
          <w:tab w:val="left" w:leader="none" w:pos="4065"/>
        </w:tabs>
        <w:spacing w:after="0" w:line="240" w:lineRule="auto"/>
        <w:jc w:val="both"/>
        <w:rPr/>
      </w:pPr>
      <w:r w:rsidDel="00000000" w:rsidR="00000000" w:rsidRPr="00000000">
        <w:rPr>
          <w:rtl w:val="0"/>
        </w:rPr>
      </w:r>
    </w:p>
    <w:p w:rsidR="00000000" w:rsidDel="00000000" w:rsidP="00000000" w:rsidRDefault="00000000" w:rsidRPr="00000000" w14:paraId="00000004">
      <w:pPr>
        <w:spacing w:line="240" w:lineRule="auto"/>
        <w:rPr/>
      </w:pPr>
      <w:r w:rsidDel="00000000" w:rsidR="00000000" w:rsidRPr="00000000">
        <w:rPr>
          <w:rtl w:val="0"/>
        </w:rPr>
        <w:t xml:space="preserve">Przedmiotem zamówienia jest Zakup nowych maszyn i urządzeń wyposażonych w rozwiązania rolnictwa 4.0 w celu realizacji działań dydaktycznych zgodnych z podstawą programową dla zawodu rolnik, technik agrobiznesu i technik architektury krajobrazu Zespołu Szkół Centrum Kształcenia Rolniczego w Henrykowie.</w:t>
      </w:r>
    </w:p>
    <w:p w:rsidR="00000000" w:rsidDel="00000000" w:rsidP="00000000" w:rsidRDefault="00000000" w:rsidRPr="00000000" w14:paraId="00000005">
      <w:pPr>
        <w:spacing w:line="240" w:lineRule="auto"/>
        <w:rPr/>
      </w:pPr>
      <w:r w:rsidDel="00000000" w:rsidR="00000000" w:rsidRPr="00000000">
        <w:rPr>
          <w:rtl w:val="0"/>
        </w:rPr>
        <w:t xml:space="preserve">Przedmiotem zamówienia jest dostawa:</w:t>
      </w:r>
    </w:p>
    <w:p w:rsidR="00000000" w:rsidDel="00000000" w:rsidP="00000000" w:rsidRDefault="00000000" w:rsidRPr="00000000" w14:paraId="00000006">
      <w:pPr>
        <w:spacing w:after="120" w:line="240" w:lineRule="auto"/>
        <w:ind w:left="357" w:firstLine="0"/>
        <w:rPr>
          <w:b w:val="1"/>
          <w:bCs w:val="1"/>
        </w:rPr>
      </w:pPr>
      <w:r w:rsidDel="00000000" w:rsidR="00000000" w:rsidRPr="00000000">
        <w:rPr>
          <w:b w:val="1"/>
          <w:bCs w:val="1"/>
          <w:rtl w:val="0"/>
        </w:rPr>
        <w:t xml:space="preserve">Część 1: Sprzęt rolniczy </w:t>
      </w:r>
    </w:p>
    <w:p w:rsidR="00000000" w:rsidDel="00000000" w:rsidP="00000000" w:rsidRDefault="00000000" w:rsidRPr="00000000" w14:paraId="00000007">
      <w:pPr>
        <w:spacing w:after="120" w:line="240" w:lineRule="auto"/>
        <w:ind w:left="357" w:firstLine="0"/>
        <w:rPr>
          <w:b w:val="1"/>
          <w:bCs w:val="1"/>
        </w:rPr>
      </w:pPr>
      <w:r w:rsidDel="00000000" w:rsidR="00000000" w:rsidRPr="00000000">
        <w:rPr>
          <w:b w:val="1"/>
          <w:bCs w:val="1"/>
          <w:rtl w:val="0"/>
        </w:rPr>
        <w:t xml:space="preserve">Część 2: Dron do rozsiewu nawozów i nasion oraz aplikacji cieczy.</w:t>
      </w:r>
    </w:p>
    <w:p w:rsidR="00000000" w:rsidDel="00000000" w:rsidP="00000000" w:rsidRDefault="00000000" w:rsidRPr="00000000" w14:paraId="00000008">
      <w:pPr>
        <w:spacing w:after="120" w:line="240" w:lineRule="auto"/>
        <w:ind w:left="357" w:firstLine="0"/>
        <w:rPr>
          <w:b w:val="1"/>
          <w:bCs w:val="1"/>
        </w:rPr>
      </w:pPr>
      <w:r w:rsidDel="00000000" w:rsidR="00000000" w:rsidRPr="00000000">
        <w:rPr>
          <w:b w:val="1"/>
          <w:bCs w:val="1"/>
          <w:rtl w:val="0"/>
        </w:rPr>
        <w:t xml:space="preserve">Część 3: Symulator automatycznego prowadzenia ciągnika.</w:t>
      </w:r>
    </w:p>
    <w:p w:rsidR="00000000" w:rsidDel="00000000" w:rsidP="00000000" w:rsidRDefault="00000000" w:rsidRPr="00000000" w14:paraId="00000009">
      <w:pPr>
        <w:spacing w:after="120" w:line="240" w:lineRule="auto"/>
        <w:ind w:left="357" w:firstLine="0"/>
        <w:rPr>
          <w:b w:val="1"/>
          <w:bCs w:val="1"/>
        </w:rPr>
      </w:pPr>
      <w:r w:rsidDel="00000000" w:rsidR="00000000" w:rsidRPr="00000000">
        <w:rPr>
          <w:b w:val="1"/>
          <w:bCs w:val="1"/>
          <w:rtl w:val="0"/>
        </w:rPr>
        <w:t xml:space="preserve">Część 4: Rolnicza stacja pogodowa.</w:t>
      </w:r>
    </w:p>
    <w:p w:rsidR="00000000" w:rsidDel="00000000" w:rsidP="00000000" w:rsidRDefault="00000000" w:rsidRPr="00000000" w14:paraId="0000000A">
      <w:pPr>
        <w:spacing w:after="120" w:line="240" w:lineRule="auto"/>
        <w:ind w:left="357" w:firstLine="0"/>
        <w:rPr>
          <w:b w:val="1"/>
          <w:bCs w:val="1"/>
        </w:rPr>
      </w:pPr>
      <w:r w:rsidDel="00000000" w:rsidR="00000000" w:rsidRPr="00000000">
        <w:rPr>
          <w:b w:val="1"/>
          <w:bCs w:val="1"/>
          <w:rtl w:val="0"/>
        </w:rPr>
        <w:t xml:space="preserve">Część 5: Tablety</w:t>
      </w:r>
    </w:p>
    <w:p w:rsidR="00000000" w:rsidDel="00000000" w:rsidP="00000000" w:rsidRDefault="00000000" w:rsidRPr="00000000" w14:paraId="0000000B">
      <w:pPr>
        <w:spacing w:line="240" w:lineRule="auto"/>
        <w:rPr/>
      </w:pPr>
      <w:r w:rsidDel="00000000" w:rsidR="00000000" w:rsidRPr="00000000">
        <w:rPr>
          <w:rtl w:val="0"/>
        </w:rPr>
        <w:t xml:space="preserve">Oferowane maszyny rolnicze, sprzęt, urządzenia oraz ich elementy muszą być fabrycznie nowe, nieużywane i przeznaczone do sprzedaży na rynku europejskim, a także muszą być wyposażone w rozwiązania rolnictwa 4.0.</w:t>
      </w:r>
    </w:p>
    <w:p w:rsidR="00000000" w:rsidDel="00000000" w:rsidP="00000000" w:rsidRDefault="00000000" w:rsidRPr="00000000" w14:paraId="0000000C">
      <w:pPr>
        <w:spacing w:line="240" w:lineRule="auto"/>
        <w:rPr/>
      </w:pPr>
      <w:r w:rsidDel="00000000" w:rsidR="00000000" w:rsidRPr="00000000">
        <w:rPr>
          <w:rtl w:val="0"/>
        </w:rPr>
        <w:t xml:space="preserve">Oferowane maszyny i urządzenia oraz ich elementy w dniu składania oferty nie mogą być przeznaczone przez producenta do wycofania z produkcji lub sprzedaży. </w:t>
      </w:r>
    </w:p>
    <w:p w:rsidR="00000000" w:rsidDel="00000000" w:rsidP="00000000" w:rsidRDefault="00000000" w:rsidRPr="00000000" w14:paraId="0000000D">
      <w:pPr>
        <w:spacing w:line="240" w:lineRule="auto"/>
        <w:rPr/>
      </w:pPr>
      <w:r w:rsidDel="00000000" w:rsidR="00000000" w:rsidRPr="00000000">
        <w:rPr>
          <w:rtl w:val="0"/>
        </w:rPr>
        <w:t xml:space="preserve">Dostawa maszyn i urządzeń rolniczych odbędzie się transportem Wykonawcy do miejsca wskazanego przez Zamawiającego, w godzinach od 08:00 do 14:00 (codziennie, od poniedziałku do piątku).</w:t>
      </w:r>
    </w:p>
    <w:p w:rsidR="00000000" w:rsidDel="00000000" w:rsidP="00000000" w:rsidRDefault="00000000" w:rsidRPr="00000000" w14:paraId="0000000E">
      <w:pPr>
        <w:spacing w:line="240" w:lineRule="auto"/>
        <w:rPr/>
      </w:pPr>
      <w:r w:rsidDel="00000000" w:rsidR="00000000" w:rsidRPr="00000000">
        <w:rPr>
          <w:rtl w:val="0"/>
        </w:rPr>
        <w:t xml:space="preserve">Cały przedmiot zamówienia, musi posiadać aktualne atesty i certyfikaty bezpieczeństwa, poświadczające zgodność z normami obowiązującymi w Unii Europejskiej. Oznacza to, że musi być całkowicie bezpieczny i posiadać wymagane prawem dopuszczenia do obrotu i stosowania: atesty i certyfikaty, aprobaty techniczne, świadectwa badań umożliwiające wykorzystanie go zgodnie z wymogami bezpieczeństwa i higieny.</w:t>
      </w:r>
    </w:p>
    <w:p w:rsidR="00000000" w:rsidDel="00000000" w:rsidP="00000000" w:rsidRDefault="00000000" w:rsidRPr="00000000" w14:paraId="0000000F">
      <w:pPr>
        <w:pBdr>
          <w:top w:color="000000" w:space="0" w:sz="0" w:val="none"/>
          <w:left w:color="000000" w:space="0" w:sz="0" w:val="none"/>
          <w:bottom w:color="000000" w:space="0" w:sz="0" w:val="none"/>
          <w:right w:color="000000" w:space="0" w:sz="0" w:val="none"/>
          <w:between w:color="000000" w:space="0" w:sz="0" w:val="none"/>
        </w:pBdr>
        <w:spacing w:after="0" w:line="240" w:lineRule="auto"/>
        <w:jc w:val="both"/>
        <w:rPr/>
      </w:pPr>
      <w:r w:rsidDel="00000000" w:rsidR="00000000" w:rsidRPr="00000000">
        <w:rPr>
          <w:rtl w:val="0"/>
        </w:rPr>
        <w:t xml:space="preserve">Oferowany przedmiot zamówienia musi być:</w:t>
      </w:r>
    </w:p>
    <w:p w:rsidR="00000000" w:rsidDel="00000000" w:rsidP="00000000" w:rsidRDefault="00000000" w:rsidRPr="00000000" w14:paraId="00000010">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240" w:lineRule="auto"/>
        <w:ind w:left="720" w:hanging="360"/>
        <w:rPr/>
      </w:pPr>
      <w:r w:rsidDel="00000000" w:rsidR="00000000" w:rsidRPr="00000000">
        <w:rPr>
          <w:rtl w:val="0"/>
        </w:rPr>
        <w:t xml:space="preserve">fabrycznie nowy, wolny od wad fizycznych i prawnych,</w:t>
      </w:r>
    </w:p>
    <w:p w:rsidR="00000000" w:rsidDel="00000000" w:rsidP="00000000" w:rsidRDefault="00000000" w:rsidRPr="00000000" w14:paraId="00000011">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240" w:lineRule="auto"/>
        <w:ind w:left="720" w:hanging="360"/>
        <w:rPr/>
      </w:pPr>
      <w:r w:rsidDel="00000000" w:rsidR="00000000" w:rsidRPr="00000000">
        <w:rPr>
          <w:rtl w:val="0"/>
        </w:rPr>
        <w:t xml:space="preserve">w I gatunku, kompletny i w pełni sprawny technicznie,</w:t>
      </w:r>
    </w:p>
    <w:p w:rsidR="00000000" w:rsidDel="00000000" w:rsidP="00000000" w:rsidRDefault="00000000" w:rsidRPr="00000000" w14:paraId="00000012">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240" w:lineRule="auto"/>
        <w:ind w:left="720" w:hanging="360"/>
        <w:rPr/>
      </w:pPr>
      <w:r w:rsidDel="00000000" w:rsidR="00000000" w:rsidRPr="00000000">
        <w:rPr>
          <w:rtl w:val="0"/>
        </w:rPr>
        <w:t xml:space="preserve">pozbawiony jakichkolwiek śladów użytkowania, demonstracji, pokazów lub wystaw,</w:t>
      </w:r>
    </w:p>
    <w:p w:rsidR="00000000" w:rsidDel="00000000" w:rsidP="00000000" w:rsidRDefault="00000000" w:rsidRPr="00000000" w14:paraId="00000013">
      <w:pPr>
        <w:numPr>
          <w:ilvl w:val="0"/>
          <w:numId w:val="1"/>
        </w:numPr>
        <w:pBdr>
          <w:top w:color="000000" w:space="0" w:sz="0" w:val="none"/>
          <w:left w:color="000000" w:space="0" w:sz="0" w:val="none"/>
          <w:bottom w:color="000000" w:space="0" w:sz="0" w:val="none"/>
          <w:right w:color="000000" w:space="0" w:sz="0" w:val="none"/>
          <w:between w:color="000000" w:space="0" w:sz="0" w:val="none"/>
        </w:pBdr>
        <w:spacing w:after="0" w:line="240" w:lineRule="auto"/>
        <w:ind w:left="720" w:hanging="360"/>
        <w:rPr/>
      </w:pPr>
      <w:r w:rsidDel="00000000" w:rsidR="00000000" w:rsidRPr="00000000">
        <w:rPr>
          <w:rtl w:val="0"/>
        </w:rPr>
        <w:t xml:space="preserve">wolny od jakichkolwiek obciążeń i praw osób trzecich.</w:t>
      </w:r>
    </w:p>
    <w:p w:rsidR="00000000" w:rsidDel="00000000" w:rsidP="00000000" w:rsidRDefault="00000000" w:rsidRPr="00000000" w14:paraId="00000014">
      <w:pPr>
        <w:pBdr>
          <w:top w:color="000000" w:space="0" w:sz="0" w:val="none"/>
          <w:left w:color="000000" w:space="0" w:sz="0" w:val="none"/>
          <w:bottom w:color="000000" w:space="0" w:sz="0" w:val="none"/>
          <w:right w:color="000000" w:space="0" w:sz="0" w:val="none"/>
          <w:between w:color="000000" w:space="0" w:sz="0" w:val="none"/>
        </w:pBdr>
        <w:spacing w:after="0" w:line="240" w:lineRule="auto"/>
        <w:ind w:left="360" w:firstLine="0"/>
        <w:rPr/>
      </w:pPr>
      <w:r w:rsidDel="00000000" w:rsidR="00000000" w:rsidRPr="00000000">
        <w:rPr>
          <w:rtl w:val="0"/>
        </w:rPr>
      </w:r>
    </w:p>
    <w:p w:rsidR="00000000" w:rsidDel="00000000" w:rsidP="00000000" w:rsidRDefault="00000000" w:rsidRPr="00000000" w14:paraId="00000015">
      <w:pPr>
        <w:spacing w:after="0" w:line="240" w:lineRule="auto"/>
        <w:jc w:val="both"/>
        <w:rPr/>
      </w:pPr>
      <w:r w:rsidDel="00000000" w:rsidR="00000000" w:rsidRPr="00000000">
        <w:rPr>
          <w:rtl w:val="0"/>
        </w:rPr>
        <w:t xml:space="preserve">Jeśli gdziekolwiek w dokumentach zamówienia występuje powołanie na konkretne normy i przepisy, które spełniać mają materiały, sprzęt i inne towary, będą obowiązywać postanowienia najnowszego wydania lub poprawionego wydania powołanych norm i przepisów o ile w warunkach zamówienia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 Różnice pomiędzy powołanymi normami a ich proponowanymi zamiennikami muszą być dokładnie opisane przez Wykonawcę i przedłożone Zamawiającemu. W przypadku, kiedy Zamawiający stwierdzi, że zaproponowane zmiany, nie zapewniają zasadniczo równego lub wyższego poziomu wykonania, Wykonawca zastosuje się do norm powołanych w dokumentach.</w:t>
      </w:r>
    </w:p>
    <w:p w:rsidR="00000000" w:rsidDel="00000000" w:rsidP="00000000" w:rsidRDefault="00000000" w:rsidRPr="00000000" w14:paraId="00000016">
      <w:pPr>
        <w:spacing w:after="0" w:line="240" w:lineRule="auto"/>
        <w:jc w:val="both"/>
        <w:rPr>
          <w:b w:val="1"/>
          <w:bCs w:val="1"/>
        </w:rPr>
      </w:pPr>
      <w:r w:rsidDel="00000000" w:rsidR="00000000" w:rsidRPr="00000000">
        <w:rPr>
          <w:rtl w:val="0"/>
        </w:rPr>
      </w:r>
    </w:p>
    <w:p w:rsidR="00000000" w:rsidDel="00000000" w:rsidP="00000000" w:rsidRDefault="00000000" w:rsidRPr="00000000" w14:paraId="00000017">
      <w:pPr>
        <w:keepNext w:val="1"/>
        <w:pBdr>
          <w:top w:space="0" w:sz="0" w:val="nil"/>
          <w:left w:space="0" w:sz="0" w:val="nil"/>
          <w:bottom w:space="0" w:sz="0" w:val="nil"/>
          <w:right w:space="0" w:sz="0" w:val="nil"/>
          <w:between w:space="0" w:sz="0" w:val="nil"/>
        </w:pBdr>
        <w:spacing w:after="40" w:line="240" w:lineRule="auto"/>
        <w:rPr>
          <w:b w:val="1"/>
          <w:bCs w:val="1"/>
          <w:color w:val="000000"/>
        </w:rPr>
      </w:pPr>
      <w:r w:rsidDel="00000000" w:rsidR="00000000" w:rsidRPr="00000000">
        <w:rPr>
          <w:rtl w:val="0"/>
        </w:rPr>
      </w:r>
    </w:p>
    <w:tbl>
      <w:tblPr>
        <w:tblStyle w:val="Table1"/>
        <w:tblW w:w="834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95"/>
        <w:gridCol w:w="3645"/>
        <w:gridCol w:w="4200"/>
        <w:tblGridChange w:id="0">
          <w:tblGrid>
            <w:gridCol w:w="495"/>
            <w:gridCol w:w="3645"/>
            <w:gridCol w:w="4200"/>
          </w:tblGrid>
        </w:tblGridChange>
      </w:tblGrid>
      <w:tr>
        <w:trPr>
          <w:cantSplit w:val="0"/>
          <w:tblHeader w:val="0"/>
        </w:trPr>
        <w:tc>
          <w:tcPr>
            <w:gridSpan w:val="3"/>
          </w:tcPr>
          <w:p w:rsidR="00000000" w:rsidDel="00000000" w:rsidP="00000000" w:rsidRDefault="00000000" w:rsidRPr="00000000" w14:paraId="00000018">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Część 1 - sprzęt rolniczy</w:t>
            </w:r>
          </w:p>
        </w:tc>
      </w:tr>
      <w:tr>
        <w:trPr>
          <w:cantSplit w:val="0"/>
          <w:tblHeader w:val="0"/>
        </w:trPr>
        <w:tc>
          <w:tcPr>
            <w:gridSpan w:val="3"/>
            <w:vAlign w:val="center"/>
          </w:tcPr>
          <w:p w:rsidR="00000000" w:rsidDel="00000000" w:rsidP="00000000" w:rsidRDefault="00000000" w:rsidRPr="00000000" w14:paraId="0000001B">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Ciągnik rolniczy</w:t>
            </w:r>
          </w:p>
        </w:tc>
      </w:tr>
      <w:tr>
        <w:trPr>
          <w:cantSplit w:val="0"/>
          <w:tblHeader w:val="0"/>
        </w:trPr>
        <w:tc>
          <w:tcPr/>
          <w:p w:rsidR="00000000" w:rsidDel="00000000" w:rsidP="00000000" w:rsidRDefault="00000000" w:rsidRPr="00000000" w14:paraId="0000001E">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Lp.</w:t>
            </w:r>
          </w:p>
        </w:tc>
        <w:tc>
          <w:tcPr/>
          <w:p w:rsidR="00000000" w:rsidDel="00000000" w:rsidP="00000000" w:rsidRDefault="00000000" w:rsidRPr="00000000" w14:paraId="0000001F">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Nazwa </w:t>
            </w:r>
          </w:p>
        </w:tc>
        <w:tc>
          <w:tcPr/>
          <w:p w:rsidR="00000000" w:rsidDel="00000000" w:rsidP="00000000" w:rsidRDefault="00000000" w:rsidRPr="00000000" w14:paraId="00000020">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Opis</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21">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w:t>
            </w:r>
          </w:p>
        </w:tc>
        <w:tc>
          <w:tcPr>
            <w:tcMar>
              <w:top w:w="0.0" w:type="dxa"/>
              <w:left w:w="40.0" w:type="dxa"/>
              <w:bottom w:w="0.0" w:type="dxa"/>
              <w:right w:w="40.0" w:type="dxa"/>
            </w:tcMar>
            <w:vAlign w:val="center"/>
          </w:tcPr>
          <w:p w:rsidR="00000000" w:rsidDel="00000000" w:rsidP="00000000" w:rsidRDefault="00000000" w:rsidRPr="00000000" w14:paraId="00000022">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Homologacja</w:t>
            </w:r>
          </w:p>
        </w:tc>
        <w:tc>
          <w:tcPr>
            <w:tcMar>
              <w:top w:w="0.0" w:type="dxa"/>
              <w:left w:w="40.0" w:type="dxa"/>
              <w:bottom w:w="0.0" w:type="dxa"/>
              <w:right w:w="40.0" w:type="dxa"/>
            </w:tcMar>
            <w:vAlign w:val="center"/>
          </w:tcPr>
          <w:p w:rsidR="00000000" w:rsidDel="00000000" w:rsidP="00000000" w:rsidRDefault="00000000" w:rsidRPr="00000000" w14:paraId="00000023">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Wymagana, zgodnie z ustawą z dnia 14 kwietnia 2023 r. o systemach homologacji pojazdów oraz ich wyposażenia, dokumenty potwierdzające spełnienie wymogu muszą być przekazane Zamawiającemu przez Wykonawcę najpóźniej w dniu odbioru</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24">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tcMar>
              <w:top w:w="0.0" w:type="dxa"/>
              <w:left w:w="40.0" w:type="dxa"/>
              <w:bottom w:w="0.0" w:type="dxa"/>
              <w:right w:w="40.0" w:type="dxa"/>
            </w:tcMar>
            <w:vAlign w:val="center"/>
          </w:tcPr>
          <w:p w:rsidR="00000000" w:rsidDel="00000000" w:rsidP="00000000" w:rsidRDefault="00000000" w:rsidRPr="00000000" w14:paraId="00000025">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tcMar>
              <w:top w:w="0.0" w:type="dxa"/>
              <w:left w:w="40.0" w:type="dxa"/>
              <w:bottom w:w="0.0" w:type="dxa"/>
              <w:right w:w="40.0" w:type="dxa"/>
            </w:tcMar>
            <w:vAlign w:val="center"/>
          </w:tcPr>
          <w:p w:rsidR="00000000" w:rsidDel="00000000" w:rsidP="00000000" w:rsidRDefault="00000000" w:rsidRPr="00000000" w14:paraId="00000026">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pojazd fabrycznie nowy, min. 2025 r.</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27">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tcMar>
              <w:top w:w="0.0" w:type="dxa"/>
              <w:left w:w="40.0" w:type="dxa"/>
              <w:bottom w:w="0.0" w:type="dxa"/>
              <w:right w:w="40.0" w:type="dxa"/>
            </w:tcMar>
            <w:vAlign w:val="center"/>
          </w:tcPr>
          <w:p w:rsidR="00000000" w:rsidDel="00000000" w:rsidP="00000000" w:rsidRDefault="00000000" w:rsidRPr="00000000" w14:paraId="00000028">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Silnik</w:t>
            </w:r>
          </w:p>
        </w:tc>
        <w:tc>
          <w:tcPr>
            <w:tcMar>
              <w:top w:w="0.0" w:type="dxa"/>
              <w:left w:w="40.0" w:type="dxa"/>
              <w:bottom w:w="0.0" w:type="dxa"/>
              <w:right w:w="40.0" w:type="dxa"/>
            </w:tcMar>
            <w:vAlign w:val="center"/>
          </w:tcPr>
          <w:p w:rsidR="00000000" w:rsidDel="00000000" w:rsidP="00000000" w:rsidRDefault="00000000" w:rsidRPr="00000000" w14:paraId="00000029">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4 cylindry</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2A">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Mar>
              <w:top w:w="0.0" w:type="dxa"/>
              <w:left w:w="40.0" w:type="dxa"/>
              <w:bottom w:w="0.0" w:type="dxa"/>
              <w:right w:w="40.0" w:type="dxa"/>
            </w:tcMar>
            <w:vAlign w:val="center"/>
          </w:tcPr>
          <w:p w:rsidR="00000000" w:rsidDel="00000000" w:rsidP="00000000" w:rsidRDefault="00000000" w:rsidRPr="00000000" w14:paraId="0000002B">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Moc nominalna</w:t>
            </w:r>
          </w:p>
        </w:tc>
        <w:tc>
          <w:tcPr>
            <w:tcMar>
              <w:top w:w="0.0" w:type="dxa"/>
              <w:left w:w="40.0" w:type="dxa"/>
              <w:bottom w:w="0.0" w:type="dxa"/>
              <w:right w:w="40.0" w:type="dxa"/>
            </w:tcMar>
            <w:vAlign w:val="center"/>
          </w:tcPr>
          <w:p w:rsidR="00000000" w:rsidDel="00000000" w:rsidP="00000000" w:rsidRDefault="00000000" w:rsidRPr="00000000" w14:paraId="0000002C">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130 KM - 150 KM</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2D">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Mar>
              <w:top w:w="0.0" w:type="dxa"/>
              <w:left w:w="40.0" w:type="dxa"/>
              <w:bottom w:w="0.0" w:type="dxa"/>
              <w:right w:w="40.0" w:type="dxa"/>
            </w:tcMar>
            <w:vAlign w:val="center"/>
          </w:tcPr>
          <w:p w:rsidR="00000000" w:rsidDel="00000000" w:rsidP="00000000" w:rsidRDefault="00000000" w:rsidRPr="00000000" w14:paraId="0000002E">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Przekładnia</w:t>
            </w:r>
          </w:p>
        </w:tc>
        <w:tc>
          <w:tcPr>
            <w:tcMar>
              <w:top w:w="0.0" w:type="dxa"/>
              <w:left w:w="40.0" w:type="dxa"/>
              <w:bottom w:w="0.0" w:type="dxa"/>
              <w:right w:w="40.0" w:type="dxa"/>
            </w:tcMar>
            <w:vAlign w:val="center"/>
          </w:tcPr>
          <w:p w:rsidR="00000000" w:rsidDel="00000000" w:rsidP="00000000" w:rsidRDefault="00000000" w:rsidRPr="00000000" w14:paraId="0000002F">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Bezstopniowa, umożliwiająca jazdę 50 km/h</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30">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Mar>
              <w:top w:w="0.0" w:type="dxa"/>
              <w:left w:w="40.0" w:type="dxa"/>
              <w:bottom w:w="0.0" w:type="dxa"/>
              <w:right w:w="40.0" w:type="dxa"/>
            </w:tcMar>
            <w:vAlign w:val="center"/>
          </w:tcPr>
          <w:p w:rsidR="00000000" w:rsidDel="00000000" w:rsidP="00000000" w:rsidRDefault="00000000" w:rsidRPr="00000000" w14:paraId="00000031">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Gniazdo ISOBUS</w:t>
            </w:r>
          </w:p>
        </w:tc>
        <w:tc>
          <w:tcPr>
            <w:tcMar>
              <w:top w:w="0.0" w:type="dxa"/>
              <w:left w:w="40.0" w:type="dxa"/>
              <w:bottom w:w="0.0" w:type="dxa"/>
              <w:right w:w="40.0" w:type="dxa"/>
            </w:tcMar>
            <w:vAlign w:val="center"/>
          </w:tcPr>
          <w:p w:rsidR="00000000" w:rsidDel="00000000" w:rsidP="00000000" w:rsidRDefault="00000000" w:rsidRPr="00000000" w14:paraId="00000032">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 przód i tył</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33">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7</w:t>
            </w:r>
          </w:p>
        </w:tc>
        <w:tc>
          <w:tcPr>
            <w:tcMar>
              <w:top w:w="0.0" w:type="dxa"/>
              <w:left w:w="40.0" w:type="dxa"/>
              <w:bottom w:w="0.0" w:type="dxa"/>
              <w:right w:w="40.0" w:type="dxa"/>
            </w:tcMar>
            <w:vAlign w:val="center"/>
          </w:tcPr>
          <w:p w:rsidR="00000000" w:rsidDel="00000000" w:rsidP="00000000" w:rsidRDefault="00000000" w:rsidRPr="00000000" w14:paraId="00000034">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Odbiornik GPS</w:t>
            </w:r>
          </w:p>
        </w:tc>
        <w:tc>
          <w:tcPr>
            <w:tcMar>
              <w:top w:w="0.0" w:type="dxa"/>
              <w:left w:w="40.0" w:type="dxa"/>
              <w:bottom w:w="0.0" w:type="dxa"/>
              <w:right w:w="40.0" w:type="dxa"/>
            </w:tcMar>
            <w:vAlign w:val="center"/>
          </w:tcPr>
          <w:p w:rsidR="00000000" w:rsidDel="00000000" w:rsidP="00000000" w:rsidRDefault="00000000" w:rsidRPr="00000000" w14:paraId="00000035">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Wymagany, umożliwiający odbiór danych za pomocą technologii typu RTK, licencja stała, pomiar w czasie rzeczywistym, brak opłat za sygnał korekcyjny</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36">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8</w:t>
            </w:r>
          </w:p>
        </w:tc>
        <w:tc>
          <w:tcPr>
            <w:tcMar>
              <w:top w:w="0.0" w:type="dxa"/>
              <w:left w:w="40.0" w:type="dxa"/>
              <w:bottom w:w="0.0" w:type="dxa"/>
              <w:right w:w="40.0" w:type="dxa"/>
            </w:tcMar>
            <w:vAlign w:val="center"/>
          </w:tcPr>
          <w:p w:rsidR="00000000" w:rsidDel="00000000" w:rsidP="00000000" w:rsidRDefault="00000000" w:rsidRPr="00000000" w14:paraId="00000037">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Bezprzewodowy podgląd do informacji wyświetlanych na wyświetlaczu maszyny z poziomu smartfona/tableta/komputera</w:t>
            </w:r>
          </w:p>
        </w:tc>
        <w:tc>
          <w:tcPr>
            <w:tcMar>
              <w:top w:w="0.0" w:type="dxa"/>
              <w:left w:w="40.0" w:type="dxa"/>
              <w:bottom w:w="0.0" w:type="dxa"/>
              <w:right w:w="40.0" w:type="dxa"/>
            </w:tcMar>
            <w:vAlign w:val="center"/>
          </w:tcPr>
          <w:p w:rsidR="00000000" w:rsidDel="00000000" w:rsidP="00000000" w:rsidRDefault="00000000" w:rsidRPr="00000000" w14:paraId="00000038">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39">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9</w:t>
            </w:r>
          </w:p>
        </w:tc>
        <w:tc>
          <w:tcPr>
            <w:tcMar>
              <w:top w:w="0.0" w:type="dxa"/>
              <w:left w:w="40.0" w:type="dxa"/>
              <w:bottom w:w="0.0" w:type="dxa"/>
              <w:right w:w="40.0" w:type="dxa"/>
            </w:tcMar>
            <w:vAlign w:val="center"/>
          </w:tcPr>
          <w:p w:rsidR="00000000" w:rsidDel="00000000" w:rsidP="00000000" w:rsidRDefault="00000000" w:rsidRPr="00000000" w14:paraId="0000003A">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System zarządzania mocą silnika i przekładni</w:t>
            </w:r>
          </w:p>
        </w:tc>
        <w:tc>
          <w:tcPr>
            <w:tcMar>
              <w:top w:w="0.0" w:type="dxa"/>
              <w:left w:w="40.0" w:type="dxa"/>
              <w:bottom w:w="0.0" w:type="dxa"/>
              <w:right w:w="40.0" w:type="dxa"/>
            </w:tcMar>
            <w:vAlign w:val="center"/>
          </w:tcPr>
          <w:p w:rsidR="00000000" w:rsidDel="00000000" w:rsidP="00000000" w:rsidRDefault="00000000" w:rsidRPr="00000000" w14:paraId="0000003B">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Wymagany</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3C">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10</w:t>
            </w:r>
          </w:p>
        </w:tc>
        <w:tc>
          <w:tcPr>
            <w:tcMar>
              <w:top w:w="0.0" w:type="dxa"/>
              <w:left w:w="40.0" w:type="dxa"/>
              <w:bottom w:w="0.0" w:type="dxa"/>
              <w:right w:w="40.0" w:type="dxa"/>
            </w:tcMar>
            <w:vAlign w:val="center"/>
          </w:tcPr>
          <w:p w:rsidR="00000000" w:rsidDel="00000000" w:rsidP="00000000" w:rsidRDefault="00000000" w:rsidRPr="00000000" w14:paraId="0000003D">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Automatyczny system sterowania</w:t>
            </w:r>
          </w:p>
        </w:tc>
        <w:tc>
          <w:tcPr>
            <w:tcMar>
              <w:top w:w="0.0" w:type="dxa"/>
              <w:left w:w="40.0" w:type="dxa"/>
              <w:bottom w:w="0.0" w:type="dxa"/>
              <w:right w:w="40.0" w:type="dxa"/>
            </w:tcMar>
            <w:vAlign w:val="center"/>
          </w:tcPr>
          <w:p w:rsidR="00000000" w:rsidDel="00000000" w:rsidP="00000000" w:rsidRDefault="00000000" w:rsidRPr="00000000" w14:paraId="0000003E">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Wymagany</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3F">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11</w:t>
            </w:r>
          </w:p>
        </w:tc>
        <w:tc>
          <w:tcPr>
            <w:tcMar>
              <w:top w:w="0.0" w:type="dxa"/>
              <w:left w:w="40.0" w:type="dxa"/>
              <w:bottom w:w="0.0" w:type="dxa"/>
              <w:right w:w="40.0" w:type="dxa"/>
            </w:tcMar>
            <w:vAlign w:val="center"/>
          </w:tcPr>
          <w:p w:rsidR="00000000" w:rsidDel="00000000" w:rsidP="00000000" w:rsidRDefault="00000000" w:rsidRPr="00000000" w14:paraId="00000040">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Protokół komunikacyjny z funkcją bramki telematycznej</w:t>
            </w:r>
          </w:p>
        </w:tc>
        <w:tc>
          <w:tcPr>
            <w:tcMar>
              <w:top w:w="0.0" w:type="dxa"/>
              <w:left w:w="40.0" w:type="dxa"/>
              <w:bottom w:w="0.0" w:type="dxa"/>
              <w:right w:w="40.0" w:type="dxa"/>
            </w:tcMar>
            <w:vAlign w:val="center"/>
          </w:tcPr>
          <w:p w:rsidR="00000000" w:rsidDel="00000000" w:rsidP="00000000" w:rsidRDefault="00000000" w:rsidRPr="00000000" w14:paraId="00000041">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Wymagany, ISOBUS, umożliwiający zdalne monitorowanie pracy, lokalizacji, stanu technicznego i oraz przesyłanie danych poprzez GSM (jak zużycie paliwa, obciążenie silnika) w czasie rzeczywistym</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42">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12</w:t>
            </w:r>
          </w:p>
        </w:tc>
        <w:tc>
          <w:tcPr>
            <w:tcMar>
              <w:top w:w="0.0" w:type="dxa"/>
              <w:left w:w="40.0" w:type="dxa"/>
              <w:bottom w:w="0.0" w:type="dxa"/>
              <w:right w:w="40.0" w:type="dxa"/>
            </w:tcMar>
            <w:vAlign w:val="center"/>
          </w:tcPr>
          <w:p w:rsidR="00000000" w:rsidDel="00000000" w:rsidP="00000000" w:rsidRDefault="00000000" w:rsidRPr="00000000" w14:paraId="00000043">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Dwukierunkowa wymiana danych</w:t>
            </w:r>
          </w:p>
        </w:tc>
        <w:tc>
          <w:tcPr>
            <w:tcMar>
              <w:top w:w="0.0" w:type="dxa"/>
              <w:left w:w="40.0" w:type="dxa"/>
              <w:bottom w:w="0.0" w:type="dxa"/>
              <w:right w:w="40.0" w:type="dxa"/>
            </w:tcMar>
            <w:vAlign w:val="center"/>
          </w:tcPr>
          <w:p w:rsidR="00000000" w:rsidDel="00000000" w:rsidP="00000000" w:rsidRDefault="00000000" w:rsidRPr="00000000" w14:paraId="00000044">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45">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13</w:t>
            </w:r>
          </w:p>
        </w:tc>
        <w:tc>
          <w:tcPr>
            <w:tcMar>
              <w:top w:w="0.0" w:type="dxa"/>
              <w:left w:w="40.0" w:type="dxa"/>
              <w:bottom w:w="0.0" w:type="dxa"/>
              <w:right w:w="40.0" w:type="dxa"/>
            </w:tcMar>
            <w:vAlign w:val="center"/>
          </w:tcPr>
          <w:p w:rsidR="00000000" w:rsidDel="00000000" w:rsidP="00000000" w:rsidRDefault="00000000" w:rsidRPr="00000000" w14:paraId="00000046">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Czujniki komunikacji</w:t>
            </w:r>
          </w:p>
        </w:tc>
        <w:tc>
          <w:tcPr>
            <w:tcMar>
              <w:top w:w="0.0" w:type="dxa"/>
              <w:left w:w="40.0" w:type="dxa"/>
              <w:bottom w:w="0.0" w:type="dxa"/>
              <w:right w:w="40.0" w:type="dxa"/>
            </w:tcMar>
            <w:vAlign w:val="center"/>
          </w:tcPr>
          <w:p w:rsidR="00000000" w:rsidDel="00000000" w:rsidP="00000000" w:rsidRDefault="00000000" w:rsidRPr="00000000" w14:paraId="00000047">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48">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14</w:t>
            </w:r>
          </w:p>
        </w:tc>
        <w:tc>
          <w:tcPr>
            <w:tcMar>
              <w:top w:w="0.0" w:type="dxa"/>
              <w:left w:w="40.0" w:type="dxa"/>
              <w:bottom w:w="0.0" w:type="dxa"/>
              <w:right w:w="40.0" w:type="dxa"/>
            </w:tcMar>
            <w:vAlign w:val="center"/>
          </w:tcPr>
          <w:p w:rsidR="00000000" w:rsidDel="00000000" w:rsidP="00000000" w:rsidRDefault="00000000" w:rsidRPr="00000000" w14:paraId="00000049">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Inne wymagania</w:t>
            </w:r>
          </w:p>
        </w:tc>
        <w:tc>
          <w:tcPr>
            <w:tcMar>
              <w:top w:w="0.0" w:type="dxa"/>
              <w:left w:w="40.0" w:type="dxa"/>
              <w:bottom w:w="0.0" w:type="dxa"/>
              <w:right w:w="40.0" w:type="dxa"/>
            </w:tcMar>
            <w:vAlign w:val="center"/>
          </w:tcPr>
          <w:p w:rsidR="00000000" w:rsidDel="00000000" w:rsidP="00000000" w:rsidRDefault="00000000" w:rsidRPr="00000000" w14:paraId="0000004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Przedni podnośnik – TUZ </w:t>
            </w:r>
          </w:p>
          <w:p w:rsidR="00000000" w:rsidDel="00000000" w:rsidP="00000000" w:rsidRDefault="00000000" w:rsidRPr="00000000" w14:paraId="0000004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Udźwig przedniego podnośnika na hakach – 4 000 kg</w:t>
            </w:r>
          </w:p>
          <w:p w:rsidR="00000000" w:rsidDel="00000000" w:rsidP="00000000" w:rsidRDefault="00000000" w:rsidRPr="00000000" w14:paraId="0000004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Przedni WOM</w:t>
            </w:r>
          </w:p>
          <w:p w:rsidR="00000000" w:rsidDel="00000000" w:rsidP="00000000" w:rsidRDefault="00000000" w:rsidRPr="00000000" w14:paraId="0000004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Tylny podnośnik – udźwig na hakach 6 800 kg</w:t>
            </w:r>
          </w:p>
          <w:p w:rsidR="00000000" w:rsidDel="00000000" w:rsidP="00000000" w:rsidRDefault="00000000" w:rsidRPr="00000000" w14:paraId="0000004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Sterowanie WOM z błotnika</w:t>
            </w:r>
          </w:p>
          <w:p w:rsidR="00000000" w:rsidDel="00000000" w:rsidP="00000000" w:rsidRDefault="00000000" w:rsidRPr="00000000" w14:paraId="0000004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Sterowanie 3 parą hydrauliki z błotnika </w:t>
            </w:r>
          </w:p>
          <w:p w:rsidR="00000000" w:rsidDel="00000000" w:rsidP="00000000" w:rsidRDefault="00000000" w:rsidRPr="00000000" w14:paraId="0000005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Pompa o wydajności min. 155 l/min</w:t>
            </w:r>
          </w:p>
          <w:p w:rsidR="00000000" w:rsidDel="00000000" w:rsidP="00000000" w:rsidRDefault="00000000" w:rsidRPr="00000000" w14:paraId="0000005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Kabina amortyzowana hydraulicznie, klimatyzowana</w:t>
            </w:r>
          </w:p>
          <w:p w:rsidR="00000000" w:rsidDel="00000000" w:rsidP="00000000" w:rsidRDefault="00000000" w:rsidRPr="00000000" w14:paraId="000000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Amortyzowana oś przednia, </w:t>
            </w:r>
          </w:p>
          <w:p w:rsidR="00000000" w:rsidDel="00000000" w:rsidP="00000000" w:rsidRDefault="00000000" w:rsidRPr="00000000" w14:paraId="0000005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Ramowa konstrukcja ciągnika </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54">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15</w:t>
            </w:r>
          </w:p>
        </w:tc>
        <w:tc>
          <w:tcPr>
            <w:tcMar>
              <w:top w:w="0.0" w:type="dxa"/>
              <w:left w:w="40.0" w:type="dxa"/>
              <w:bottom w:w="0.0" w:type="dxa"/>
              <w:right w:w="40.0" w:type="dxa"/>
            </w:tcMar>
            <w:vAlign w:val="center"/>
          </w:tcPr>
          <w:p w:rsidR="00000000" w:rsidDel="00000000" w:rsidP="00000000" w:rsidRDefault="00000000" w:rsidRPr="00000000" w14:paraId="00000055">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Kompatybilność pomiędzy maszynami i urządzeniami rolniczymi a systemem zarządzania pracami</w:t>
            </w:r>
          </w:p>
        </w:tc>
        <w:tc>
          <w:tcPr>
            <w:tcMar>
              <w:top w:w="0.0" w:type="dxa"/>
              <w:left w:w="40.0" w:type="dxa"/>
              <w:bottom w:w="0.0" w:type="dxa"/>
              <w:right w:w="40.0" w:type="dxa"/>
            </w:tcMar>
            <w:vAlign w:val="center"/>
          </w:tcPr>
          <w:p w:rsidR="00000000" w:rsidDel="00000000" w:rsidP="00000000" w:rsidRDefault="00000000" w:rsidRPr="00000000" w14:paraId="00000056">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w:t>
            </w:r>
          </w:p>
        </w:tc>
      </w:tr>
      <w:tr>
        <w:trPr>
          <w:cantSplit w:val="0"/>
          <w:tblHeader w:val="0"/>
        </w:trPr>
        <w:tc>
          <w:tcPr>
            <w:vAlign w:val="center"/>
          </w:tcPr>
          <w:p w:rsidR="00000000" w:rsidDel="00000000" w:rsidP="00000000" w:rsidRDefault="00000000" w:rsidRPr="00000000" w14:paraId="00000057">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16</w:t>
            </w:r>
          </w:p>
        </w:tc>
        <w:tc>
          <w:tcPr>
            <w:vAlign w:val="center"/>
          </w:tcPr>
          <w:p w:rsidR="00000000" w:rsidDel="00000000" w:rsidP="00000000" w:rsidRDefault="00000000" w:rsidRPr="00000000" w14:paraId="0000005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p w:rsidR="00000000" w:rsidDel="00000000" w:rsidP="00000000" w:rsidRDefault="00000000" w:rsidRPr="00000000" w14:paraId="00000059">
            <w:pPr>
              <w:spacing w:line="276" w:lineRule="auto"/>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24 mies. bez limitu mtg. </w:t>
            </w:r>
          </w:p>
        </w:tc>
      </w:tr>
      <w:tr>
        <w:trPr>
          <w:cantSplit w:val="0"/>
          <w:tblHeader w:val="0"/>
        </w:trPr>
        <w:tc>
          <w:tcPr>
            <w:vAlign w:val="center"/>
          </w:tcPr>
          <w:p w:rsidR="00000000" w:rsidDel="00000000" w:rsidP="00000000" w:rsidRDefault="00000000" w:rsidRPr="00000000" w14:paraId="0000005A">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17</w:t>
            </w:r>
          </w:p>
        </w:tc>
        <w:tc>
          <w:tcPr>
            <w:vAlign w:val="center"/>
          </w:tcPr>
          <w:p w:rsidR="00000000" w:rsidDel="00000000" w:rsidP="00000000" w:rsidRDefault="00000000" w:rsidRPr="00000000" w14:paraId="0000005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p w:rsidR="00000000" w:rsidDel="00000000" w:rsidP="00000000" w:rsidRDefault="00000000" w:rsidRPr="00000000" w14:paraId="0000005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blHeader w:val="0"/>
        </w:trPr>
        <w:tc>
          <w:tcPr>
            <w:vAlign w:val="center"/>
          </w:tcPr>
          <w:p w:rsidR="00000000" w:rsidDel="00000000" w:rsidP="00000000" w:rsidRDefault="00000000" w:rsidRPr="00000000" w14:paraId="0000005D">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18</w:t>
            </w:r>
          </w:p>
        </w:tc>
        <w:tc>
          <w:tcPr>
            <w:vAlign w:val="center"/>
          </w:tcPr>
          <w:p w:rsidR="00000000" w:rsidDel="00000000" w:rsidP="00000000" w:rsidRDefault="00000000" w:rsidRPr="00000000" w14:paraId="0000005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Czas reakcji serwisu </w:t>
            </w:r>
          </w:p>
        </w:tc>
        <w:tc>
          <w:tcPr/>
          <w:p w:rsidR="00000000" w:rsidDel="00000000" w:rsidP="00000000" w:rsidRDefault="00000000" w:rsidRPr="00000000" w14:paraId="0000005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serwis gwarancyjny z czasem reakcji maksymalnie do 12 godzin od momentu zgłoszenia</w:t>
            </w:r>
          </w:p>
        </w:tc>
      </w:tr>
      <w:tr>
        <w:trPr>
          <w:cantSplit w:val="0"/>
          <w:tblHeader w:val="0"/>
        </w:trPr>
        <w:tc>
          <w:tcPr>
            <w:gridSpan w:val="3"/>
            <w:vAlign w:val="center"/>
          </w:tcPr>
          <w:p w:rsidR="00000000" w:rsidDel="00000000" w:rsidP="00000000" w:rsidRDefault="00000000" w:rsidRPr="00000000" w14:paraId="00000060">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Siewnik punktowy</w:t>
            </w:r>
          </w:p>
        </w:tc>
      </w:tr>
      <w:tr>
        <w:trPr>
          <w:cantSplit w:val="0"/>
          <w:tblHeader w:val="0"/>
        </w:trPr>
        <w:tc>
          <w:tcPr>
            <w:vAlign w:val="center"/>
          </w:tcPr>
          <w:p w:rsidR="00000000" w:rsidDel="00000000" w:rsidP="00000000" w:rsidRDefault="00000000" w:rsidRPr="00000000" w14:paraId="00000063">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06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06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sprzęt fabrycznie nowy, rok produkcji min. 2025</w:t>
            </w:r>
          </w:p>
        </w:tc>
      </w:tr>
      <w:tr>
        <w:trPr>
          <w:cantSplit w:val="0"/>
          <w:tblHeader w:val="0"/>
        </w:trPr>
        <w:tc>
          <w:tcPr>
            <w:vAlign w:val="center"/>
          </w:tcPr>
          <w:p w:rsidR="00000000" w:rsidDel="00000000" w:rsidP="00000000" w:rsidRDefault="00000000" w:rsidRPr="00000000" w14:paraId="00000066">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w:t>
            </w:r>
          </w:p>
        </w:tc>
        <w:tc>
          <w:tcPr>
            <w:vAlign w:val="center"/>
          </w:tcPr>
          <w:p w:rsidR="00000000" w:rsidDel="00000000" w:rsidP="00000000" w:rsidRDefault="00000000" w:rsidRPr="00000000" w14:paraId="0000006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Liczba rzędów</w:t>
            </w:r>
          </w:p>
        </w:tc>
        <w:tc>
          <w:tcPr/>
          <w:p w:rsidR="00000000" w:rsidDel="00000000" w:rsidP="00000000" w:rsidRDefault="00000000" w:rsidRPr="00000000" w14:paraId="0000006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6</w:t>
            </w:r>
          </w:p>
        </w:tc>
      </w:tr>
      <w:tr>
        <w:trPr>
          <w:cantSplit w:val="0"/>
          <w:tblHeader w:val="0"/>
        </w:trPr>
        <w:tc>
          <w:tcPr>
            <w:vAlign w:val="center"/>
          </w:tcPr>
          <w:p w:rsidR="00000000" w:rsidDel="00000000" w:rsidP="00000000" w:rsidRDefault="00000000" w:rsidRPr="00000000" w14:paraId="00000069">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vAlign w:val="center"/>
          </w:tcPr>
          <w:p w:rsidR="00000000" w:rsidDel="00000000" w:rsidP="00000000" w:rsidRDefault="00000000" w:rsidRPr="00000000" w14:paraId="0000006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Złącze</w:t>
            </w:r>
          </w:p>
        </w:tc>
        <w:tc>
          <w:tcPr/>
          <w:p w:rsidR="00000000" w:rsidDel="00000000" w:rsidP="00000000" w:rsidRDefault="00000000" w:rsidRPr="00000000" w14:paraId="0000006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ISOBUS</w:t>
            </w:r>
          </w:p>
        </w:tc>
      </w:tr>
      <w:tr>
        <w:trPr>
          <w:cantSplit w:val="0"/>
          <w:tblHeader w:val="0"/>
        </w:trPr>
        <w:tc>
          <w:tcPr>
            <w:vAlign w:val="center"/>
          </w:tcPr>
          <w:p w:rsidR="00000000" w:rsidDel="00000000" w:rsidP="00000000" w:rsidRDefault="00000000" w:rsidRPr="00000000" w14:paraId="0000006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vAlign w:val="center"/>
          </w:tcPr>
          <w:p w:rsidR="00000000" w:rsidDel="00000000" w:rsidP="00000000" w:rsidRDefault="00000000" w:rsidRPr="00000000" w14:paraId="0000006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06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Kompatybilny z zaoferowanym ciągnikiem</w:t>
            </w:r>
          </w:p>
          <w:p w:rsidR="00000000" w:rsidDel="00000000" w:rsidP="00000000" w:rsidRDefault="00000000" w:rsidRPr="00000000" w14:paraId="0000006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Sześć rzędów w rozstawie od 45 do 80 cm </w:t>
            </w:r>
          </w:p>
          <w:p w:rsidR="00000000" w:rsidDel="00000000" w:rsidP="00000000" w:rsidRDefault="00000000" w:rsidRPr="00000000" w14:paraId="0000007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Zbiornik na nawóz  min. 1100l</w:t>
            </w:r>
          </w:p>
          <w:p w:rsidR="00000000" w:rsidDel="00000000" w:rsidP="00000000" w:rsidRDefault="00000000" w:rsidRPr="00000000" w14:paraId="0000007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Zbiornik na mikrogranulat min. 15l</w:t>
            </w:r>
          </w:p>
          <w:p w:rsidR="00000000" w:rsidDel="00000000" w:rsidP="00000000" w:rsidRDefault="00000000" w:rsidRPr="00000000" w14:paraId="0000007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Pojemność zbiorników na nasiona min. 65l</w:t>
            </w:r>
          </w:p>
          <w:p w:rsidR="00000000" w:rsidDel="00000000" w:rsidP="00000000" w:rsidRDefault="00000000" w:rsidRPr="00000000" w14:paraId="0000007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Zestaw dodatkowych tarcz wysiewających: słonecznik, kukurydza, soja, rzepak </w:t>
            </w:r>
          </w:p>
          <w:p w:rsidR="00000000" w:rsidDel="00000000" w:rsidP="00000000" w:rsidRDefault="00000000" w:rsidRPr="00000000" w14:paraId="0000007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Redlice nawozowe talerzowe </w:t>
            </w:r>
          </w:p>
          <w:p w:rsidR="00000000" w:rsidDel="00000000" w:rsidP="00000000" w:rsidRDefault="00000000" w:rsidRPr="00000000" w14:paraId="0000007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Radar + czujnik wysokości</w:t>
            </w:r>
          </w:p>
          <w:p w:rsidR="00000000" w:rsidDel="00000000" w:rsidP="00000000" w:rsidRDefault="00000000" w:rsidRPr="00000000" w14:paraId="0000007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ISOBUS</w:t>
            </w:r>
          </w:p>
          <w:p w:rsidR="00000000" w:rsidDel="00000000" w:rsidP="00000000" w:rsidRDefault="00000000" w:rsidRPr="00000000" w14:paraId="0000007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Tablet do obsługi i konfiguracji siewnika bezprzewodowo. </w:t>
            </w:r>
          </w:p>
          <w:p w:rsidR="00000000" w:rsidDel="00000000" w:rsidP="00000000" w:rsidRDefault="00000000" w:rsidRPr="00000000" w14:paraId="0000007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Centralny docisk hydrauliczny </w:t>
            </w:r>
          </w:p>
          <w:p w:rsidR="00000000" w:rsidDel="00000000" w:rsidP="00000000" w:rsidRDefault="00000000" w:rsidRPr="00000000" w14:paraId="0000007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Maksymalny docisk 325 kg na redlice </w:t>
            </w:r>
          </w:p>
          <w:p w:rsidR="00000000" w:rsidDel="00000000" w:rsidP="00000000" w:rsidRDefault="00000000" w:rsidRPr="00000000" w14:paraId="0000007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Znaczniki talerzowe </w:t>
            </w:r>
          </w:p>
          <w:p w:rsidR="00000000" w:rsidDel="00000000" w:rsidP="00000000" w:rsidRDefault="00000000" w:rsidRPr="00000000" w14:paraId="0000007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Podwyższony komin wlotu powietrza</w:t>
            </w:r>
          </w:p>
          <w:p w:rsidR="00000000" w:rsidDel="00000000" w:rsidP="00000000" w:rsidRDefault="00000000" w:rsidRPr="00000000" w14:paraId="0000007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Opielacz </w:t>
            </w:r>
          </w:p>
          <w:p w:rsidR="00000000" w:rsidDel="00000000" w:rsidP="00000000" w:rsidRDefault="00000000" w:rsidRPr="00000000" w14:paraId="0000007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Czujniki wysiewu </w:t>
            </w:r>
          </w:p>
          <w:p w:rsidR="00000000" w:rsidDel="00000000" w:rsidP="00000000" w:rsidRDefault="00000000" w:rsidRPr="00000000" w14:paraId="0000007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Maszyna zawieszana </w:t>
            </w:r>
          </w:p>
          <w:p w:rsidR="00000000" w:rsidDel="00000000" w:rsidP="00000000" w:rsidRDefault="00000000" w:rsidRPr="00000000" w14:paraId="0000007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Prędkość siewu min. 10 km/h. </w:t>
            </w:r>
          </w:p>
          <w:p w:rsidR="00000000" w:rsidDel="00000000" w:rsidP="00000000" w:rsidRDefault="00000000" w:rsidRPr="00000000" w14:paraId="0000008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Zapotrzebowanie na moc ok. 100 KM</w:t>
            </w:r>
          </w:p>
        </w:tc>
      </w:tr>
      <w:tr>
        <w:trPr>
          <w:cantSplit w:val="0"/>
          <w:tblHeader w:val="0"/>
        </w:trPr>
        <w:tc>
          <w:tcPr>
            <w:vAlign w:val="center"/>
          </w:tcPr>
          <w:p w:rsidR="00000000" w:rsidDel="00000000" w:rsidP="00000000" w:rsidRDefault="00000000" w:rsidRPr="00000000" w14:paraId="00000081">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vAlign w:val="center"/>
          </w:tcPr>
          <w:p w:rsidR="00000000" w:rsidDel="00000000" w:rsidP="00000000" w:rsidRDefault="00000000" w:rsidRPr="00000000" w14:paraId="0000008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shd w:fill="auto" w:val="clear"/>
          </w:tcPr>
          <w:p w:rsidR="00000000" w:rsidDel="00000000" w:rsidP="00000000" w:rsidRDefault="00000000" w:rsidRPr="00000000" w14:paraId="0000008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12 miesięcy   </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84">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Mar>
              <w:top w:w="0.0" w:type="dxa"/>
              <w:left w:w="40.0" w:type="dxa"/>
              <w:bottom w:w="0.0" w:type="dxa"/>
              <w:right w:w="40.0" w:type="dxa"/>
            </w:tcMar>
            <w:vAlign w:val="center"/>
          </w:tcPr>
          <w:p w:rsidR="00000000" w:rsidDel="00000000" w:rsidP="00000000" w:rsidRDefault="00000000" w:rsidRPr="00000000" w14:paraId="00000085">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tcMar>
              <w:top w:w="0.0" w:type="dxa"/>
              <w:left w:w="40.0" w:type="dxa"/>
              <w:bottom w:w="0.0" w:type="dxa"/>
              <w:right w:w="40.0" w:type="dxa"/>
            </w:tcMar>
            <w:vAlign w:val="center"/>
          </w:tcPr>
          <w:p w:rsidR="00000000" w:rsidDel="00000000" w:rsidP="00000000" w:rsidRDefault="00000000" w:rsidRPr="00000000" w14:paraId="00000086">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87">
            <w:pPr>
              <w:widowControl w:val="0"/>
              <w:jc w:val="center"/>
              <w:rPr>
                <w:rFonts w:ascii="Calibri" w:cs="Calibri" w:eastAsia="Calibri" w:hAnsi="Calibri"/>
                <w:sz w:val="22"/>
                <w:szCs w:val="22"/>
              </w:rPr>
            </w:pPr>
            <w:r w:rsidDel="00000000" w:rsidR="00000000" w:rsidRPr="00000000">
              <w:rPr>
                <w:rFonts w:ascii="Calibri" w:cs="Calibri" w:eastAsia="Calibri" w:hAnsi="Calibri"/>
                <w:i w:val="1"/>
                <w:iCs w:val="1"/>
                <w:sz w:val="22"/>
                <w:szCs w:val="22"/>
                <w:rtl w:val="0"/>
              </w:rPr>
              <w:t xml:space="preserve">7</w:t>
            </w:r>
            <w:r w:rsidDel="00000000" w:rsidR="00000000" w:rsidRPr="00000000">
              <w:rPr>
                <w:rtl w:val="0"/>
              </w:rPr>
            </w:r>
          </w:p>
        </w:tc>
        <w:tc>
          <w:tcPr>
            <w:tcMar>
              <w:top w:w="0.0" w:type="dxa"/>
              <w:left w:w="40.0" w:type="dxa"/>
              <w:bottom w:w="0.0" w:type="dxa"/>
              <w:right w:w="40.0" w:type="dxa"/>
            </w:tcMar>
            <w:vAlign w:val="center"/>
          </w:tcPr>
          <w:p w:rsidR="00000000" w:rsidDel="00000000" w:rsidP="00000000" w:rsidRDefault="00000000" w:rsidRPr="00000000" w14:paraId="00000088">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Czas reakcji serwisu</w:t>
            </w:r>
          </w:p>
        </w:tc>
        <w:tc>
          <w:tcPr>
            <w:tcMar>
              <w:top w:w="0.0" w:type="dxa"/>
              <w:left w:w="40.0" w:type="dxa"/>
              <w:bottom w:w="0.0" w:type="dxa"/>
              <w:right w:w="40.0" w:type="dxa"/>
            </w:tcMar>
            <w:vAlign w:val="center"/>
          </w:tcPr>
          <w:p w:rsidR="00000000" w:rsidDel="00000000" w:rsidP="00000000" w:rsidRDefault="00000000" w:rsidRPr="00000000" w14:paraId="00000089">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Serwis gwarancyjny z czasem reakcji maksymalnie do 12 godzin od momentu zgłoszenia</w:t>
            </w:r>
          </w:p>
        </w:tc>
      </w:tr>
      <w:tr>
        <w:trPr>
          <w:cantSplit w:val="0"/>
          <w:tblHeader w:val="0"/>
        </w:trPr>
        <w:tc>
          <w:tcPr>
            <w:gridSpan w:val="3"/>
            <w:vAlign w:val="center"/>
          </w:tcPr>
          <w:p w:rsidR="00000000" w:rsidDel="00000000" w:rsidP="00000000" w:rsidRDefault="00000000" w:rsidRPr="00000000" w14:paraId="0000008A">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Siewnik zbożowy</w:t>
            </w:r>
          </w:p>
        </w:tc>
      </w:tr>
      <w:tr>
        <w:trPr>
          <w:cantSplit w:val="0"/>
          <w:tblHeader w:val="0"/>
        </w:trPr>
        <w:tc>
          <w:tcPr>
            <w:vAlign w:val="center"/>
          </w:tcPr>
          <w:p w:rsidR="00000000" w:rsidDel="00000000" w:rsidP="00000000" w:rsidRDefault="00000000" w:rsidRPr="00000000" w14:paraId="0000008D">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08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08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sprzęt fabrycznie nowy, rok produkcji min. 2025</w:t>
            </w:r>
          </w:p>
        </w:tc>
      </w:tr>
      <w:tr>
        <w:trPr>
          <w:cantSplit w:val="0"/>
          <w:tblHeader w:val="0"/>
        </w:trPr>
        <w:tc>
          <w:tcPr>
            <w:vAlign w:val="center"/>
          </w:tcPr>
          <w:p w:rsidR="00000000" w:rsidDel="00000000" w:rsidP="00000000" w:rsidRDefault="00000000" w:rsidRPr="00000000" w14:paraId="00000090">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vAlign w:val="center"/>
          </w:tcPr>
          <w:p w:rsidR="00000000" w:rsidDel="00000000" w:rsidP="00000000" w:rsidRDefault="00000000" w:rsidRPr="00000000" w14:paraId="0000009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Szerokość robocza</w:t>
            </w:r>
          </w:p>
        </w:tc>
        <w:tc>
          <w:tcPr/>
          <w:p w:rsidR="00000000" w:rsidDel="00000000" w:rsidP="00000000" w:rsidRDefault="00000000" w:rsidRPr="00000000" w14:paraId="0000009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2,7  m</w:t>
            </w:r>
          </w:p>
        </w:tc>
      </w:tr>
      <w:tr>
        <w:trPr>
          <w:cantSplit w:val="0"/>
          <w:tblHeader w:val="0"/>
        </w:trPr>
        <w:tc>
          <w:tcPr>
            <w:vAlign w:val="center"/>
          </w:tcPr>
          <w:p w:rsidR="00000000" w:rsidDel="00000000" w:rsidP="00000000" w:rsidRDefault="00000000" w:rsidRPr="00000000" w14:paraId="0000009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vAlign w:val="center"/>
          </w:tcPr>
          <w:p w:rsidR="00000000" w:rsidDel="00000000" w:rsidP="00000000" w:rsidRDefault="00000000" w:rsidRPr="00000000" w14:paraId="0000009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0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Pojemność zbiornika na ziarno  min. 2500l</w:t>
            </w:r>
          </w:p>
          <w:p w:rsidR="00000000" w:rsidDel="00000000" w:rsidP="00000000" w:rsidRDefault="00000000" w:rsidRPr="00000000" w14:paraId="0000009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Liczba redlic nasiennych min. 24 szt.</w:t>
            </w:r>
          </w:p>
          <w:p w:rsidR="00000000" w:rsidDel="00000000" w:rsidP="00000000" w:rsidRDefault="00000000" w:rsidRPr="00000000" w14:paraId="0000009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Zapotrzebowanie na moc około 100 KM</w:t>
            </w:r>
          </w:p>
          <w:p w:rsidR="00000000" w:rsidDel="00000000" w:rsidP="00000000" w:rsidRDefault="00000000" w:rsidRPr="00000000" w14:paraId="000000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Wał międzykołowy  kat. min. 2/3</w:t>
            </w:r>
          </w:p>
          <w:p w:rsidR="00000000" w:rsidDel="00000000" w:rsidP="00000000" w:rsidRDefault="00000000" w:rsidRPr="00000000" w14:paraId="0000009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Radar </w:t>
            </w:r>
          </w:p>
          <w:p w:rsidR="00000000" w:rsidDel="00000000" w:rsidP="00000000" w:rsidRDefault="00000000" w:rsidRPr="00000000" w14:paraId="0000009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Opony płaskie – na gleby lekkie </w:t>
            </w:r>
          </w:p>
          <w:p w:rsidR="00000000" w:rsidDel="00000000" w:rsidP="00000000" w:rsidRDefault="00000000" w:rsidRPr="00000000" w14:paraId="0000009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Agresywne dyski w sekcji mieszającej resztki pożniwne</w:t>
            </w:r>
          </w:p>
          <w:p w:rsidR="00000000" w:rsidDel="00000000" w:rsidP="00000000" w:rsidRDefault="00000000" w:rsidRPr="00000000" w14:paraId="0000009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Zagarniacze z tyłu </w:t>
            </w:r>
          </w:p>
          <w:p w:rsidR="00000000" w:rsidDel="00000000" w:rsidP="00000000" w:rsidRDefault="00000000" w:rsidRPr="00000000" w14:paraId="0000009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Znaczniki przedwschodowe </w:t>
            </w:r>
          </w:p>
          <w:p w:rsidR="00000000" w:rsidDel="00000000" w:rsidP="00000000" w:rsidRDefault="00000000" w:rsidRPr="00000000" w14:paraId="0000009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Prędkość pracy min. 8 km/h</w:t>
            </w:r>
          </w:p>
          <w:p w:rsidR="00000000" w:rsidDel="00000000" w:rsidP="00000000" w:rsidRDefault="00000000" w:rsidRPr="00000000" w14:paraId="0000009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Znaczniki talerzowe </w:t>
            </w:r>
          </w:p>
          <w:p w:rsidR="00000000" w:rsidDel="00000000" w:rsidP="00000000" w:rsidRDefault="00000000" w:rsidRPr="00000000" w14:paraId="000000A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Kontrola przepływu nasion </w:t>
            </w:r>
          </w:p>
          <w:p w:rsidR="00000000" w:rsidDel="00000000" w:rsidP="00000000" w:rsidRDefault="00000000" w:rsidRPr="00000000" w14:paraId="000000A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Możliwość zmiennego dawkowania siewu</w:t>
            </w:r>
          </w:p>
          <w:p w:rsidR="00000000" w:rsidDel="00000000" w:rsidP="00000000" w:rsidRDefault="00000000" w:rsidRPr="00000000" w14:paraId="000000A2">
            <w:pPr>
              <w:rPr>
                <w:rFonts w:ascii="Calibri" w:cs="Calibri" w:eastAsia="Calibri" w:hAnsi="Calibri"/>
                <w:sz w:val="20"/>
                <w:szCs w:val="20"/>
              </w:rPr>
            </w:pPr>
            <w:r w:rsidDel="00000000" w:rsidR="00000000" w:rsidRPr="00000000">
              <w:rPr>
                <w:rFonts w:ascii="Calibri" w:cs="Calibri" w:eastAsia="Calibri" w:hAnsi="Calibri"/>
                <w:sz w:val="22"/>
                <w:szCs w:val="22"/>
                <w:rtl w:val="0"/>
              </w:rPr>
              <w:t xml:space="preserve">System połączenia z ciągnikiem ISOBUS  </w:t>
            </w:r>
            <w:r w:rsidDel="00000000" w:rsidR="00000000" w:rsidRPr="00000000">
              <w:rPr>
                <w:rtl w:val="0"/>
              </w:rPr>
            </w:r>
          </w:p>
          <w:p w:rsidR="00000000" w:rsidDel="00000000" w:rsidP="00000000" w:rsidRDefault="00000000" w:rsidRPr="00000000" w14:paraId="000000A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Kompatybilny z zaoferowanym ciągnikiem</w:t>
            </w:r>
          </w:p>
          <w:p w:rsidR="00000000" w:rsidDel="00000000" w:rsidP="00000000" w:rsidRDefault="00000000" w:rsidRPr="00000000" w14:paraId="000000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Tablet do obsługi i konfiguracji siewnika bezprzewodowo</w:t>
            </w:r>
          </w:p>
        </w:tc>
      </w:tr>
      <w:tr>
        <w:trPr>
          <w:cantSplit w:val="0"/>
          <w:tblHeader w:val="0"/>
        </w:trPr>
        <w:tc>
          <w:tcPr>
            <w:vAlign w:val="center"/>
          </w:tcPr>
          <w:p w:rsidR="00000000" w:rsidDel="00000000" w:rsidP="00000000" w:rsidRDefault="00000000" w:rsidRPr="00000000" w14:paraId="000000A5">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vAlign w:val="center"/>
          </w:tcPr>
          <w:p w:rsidR="00000000" w:rsidDel="00000000" w:rsidP="00000000" w:rsidRDefault="00000000" w:rsidRPr="00000000" w14:paraId="000000A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shd w:fill="auto" w:val="clear"/>
          </w:tcPr>
          <w:p w:rsidR="00000000" w:rsidDel="00000000" w:rsidP="00000000" w:rsidRDefault="00000000" w:rsidRPr="00000000" w14:paraId="000000A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12 miesięcy  </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A8">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Mar>
              <w:top w:w="0.0" w:type="dxa"/>
              <w:left w:w="40.0" w:type="dxa"/>
              <w:bottom w:w="0.0" w:type="dxa"/>
              <w:right w:w="40.0" w:type="dxa"/>
            </w:tcMar>
            <w:vAlign w:val="center"/>
          </w:tcPr>
          <w:p w:rsidR="00000000" w:rsidDel="00000000" w:rsidP="00000000" w:rsidRDefault="00000000" w:rsidRPr="00000000" w14:paraId="000000A9">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tcMar>
              <w:top w:w="0.0" w:type="dxa"/>
              <w:left w:w="40.0" w:type="dxa"/>
              <w:bottom w:w="0.0" w:type="dxa"/>
              <w:right w:w="40.0" w:type="dxa"/>
            </w:tcMar>
            <w:vAlign w:val="center"/>
          </w:tcPr>
          <w:p w:rsidR="00000000" w:rsidDel="00000000" w:rsidP="00000000" w:rsidRDefault="00000000" w:rsidRPr="00000000" w14:paraId="000000AA">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AB">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6.</w:t>
            </w:r>
          </w:p>
        </w:tc>
        <w:tc>
          <w:tcPr>
            <w:tcMar>
              <w:top w:w="0.0" w:type="dxa"/>
              <w:left w:w="40.0" w:type="dxa"/>
              <w:bottom w:w="0.0" w:type="dxa"/>
              <w:right w:w="40.0" w:type="dxa"/>
            </w:tcMar>
            <w:vAlign w:val="center"/>
          </w:tcPr>
          <w:p w:rsidR="00000000" w:rsidDel="00000000" w:rsidP="00000000" w:rsidRDefault="00000000" w:rsidRPr="00000000" w14:paraId="000000AC">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Czas reakcji serwisu</w:t>
            </w:r>
          </w:p>
        </w:tc>
        <w:tc>
          <w:tcPr>
            <w:tcMar>
              <w:top w:w="0.0" w:type="dxa"/>
              <w:left w:w="40.0" w:type="dxa"/>
              <w:bottom w:w="0.0" w:type="dxa"/>
              <w:right w:w="40.0" w:type="dxa"/>
            </w:tcMar>
            <w:vAlign w:val="center"/>
          </w:tcPr>
          <w:p w:rsidR="00000000" w:rsidDel="00000000" w:rsidP="00000000" w:rsidRDefault="00000000" w:rsidRPr="00000000" w14:paraId="000000AD">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Serwis gwarancyjny z czasem reakcji maksymalnie do 12 godzin od momentu zgłoszenia</w:t>
            </w:r>
          </w:p>
        </w:tc>
      </w:tr>
      <w:tr>
        <w:trPr>
          <w:cantSplit w:val="0"/>
          <w:tblHeader w:val="0"/>
        </w:trPr>
        <w:tc>
          <w:tcPr>
            <w:gridSpan w:val="3"/>
            <w:vAlign w:val="center"/>
          </w:tcPr>
          <w:p w:rsidR="00000000" w:rsidDel="00000000" w:rsidP="00000000" w:rsidRDefault="00000000" w:rsidRPr="00000000" w14:paraId="000000AE">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Rozsiewacz nawozu</w:t>
            </w:r>
          </w:p>
        </w:tc>
      </w:tr>
      <w:tr>
        <w:trPr>
          <w:cantSplit w:val="0"/>
          <w:tblHeader w:val="0"/>
        </w:trPr>
        <w:tc>
          <w:tcPr>
            <w:vAlign w:val="center"/>
          </w:tcPr>
          <w:p w:rsidR="00000000" w:rsidDel="00000000" w:rsidP="00000000" w:rsidRDefault="00000000" w:rsidRPr="00000000" w14:paraId="000000B1">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0B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0B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sprzęt fabrycznie nowy, rok produkcji min. 2025</w:t>
            </w:r>
          </w:p>
        </w:tc>
      </w:tr>
      <w:tr>
        <w:trPr>
          <w:cantSplit w:val="0"/>
          <w:tblHeader w:val="0"/>
        </w:trPr>
        <w:tc>
          <w:tcPr>
            <w:vAlign w:val="center"/>
          </w:tcPr>
          <w:p w:rsidR="00000000" w:rsidDel="00000000" w:rsidP="00000000" w:rsidRDefault="00000000" w:rsidRPr="00000000" w14:paraId="000000B4">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vAlign w:val="center"/>
          </w:tcPr>
          <w:p w:rsidR="00000000" w:rsidDel="00000000" w:rsidP="00000000" w:rsidRDefault="00000000" w:rsidRPr="00000000" w14:paraId="000000B5">
            <w:pPr>
              <w:rPr>
                <w:rFonts w:ascii="Calibri" w:cs="Calibri" w:eastAsia="Calibri" w:hAnsi="Calibri"/>
                <w:b w:val="1"/>
                <w:bCs w:val="1"/>
                <w:sz w:val="22"/>
                <w:szCs w:val="22"/>
              </w:rPr>
            </w:pPr>
            <w:r w:rsidDel="00000000" w:rsidR="00000000" w:rsidRPr="00000000">
              <w:rPr>
                <w:rFonts w:ascii="Calibri" w:cs="Calibri" w:eastAsia="Calibri" w:hAnsi="Calibri"/>
                <w:sz w:val="22"/>
                <w:szCs w:val="22"/>
                <w:rtl w:val="0"/>
              </w:rPr>
              <w:t xml:space="preserve">Pojemność</w:t>
            </w:r>
            <w:r w:rsidDel="00000000" w:rsidR="00000000" w:rsidRPr="00000000">
              <w:rPr>
                <w:rtl w:val="0"/>
              </w:rPr>
            </w:r>
          </w:p>
        </w:tc>
        <w:tc>
          <w:tcPr/>
          <w:p w:rsidR="00000000" w:rsidDel="00000000" w:rsidP="00000000" w:rsidRDefault="00000000" w:rsidRPr="00000000" w14:paraId="000000B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1400l</w:t>
            </w:r>
          </w:p>
        </w:tc>
      </w:tr>
      <w:tr>
        <w:trPr>
          <w:cantSplit w:val="0"/>
          <w:tblHeader w:val="0"/>
        </w:trPr>
        <w:tc>
          <w:tcPr>
            <w:vAlign w:val="center"/>
          </w:tcPr>
          <w:p w:rsidR="00000000" w:rsidDel="00000000" w:rsidP="00000000" w:rsidRDefault="00000000" w:rsidRPr="00000000" w14:paraId="000000B7">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3.</w:t>
            </w:r>
          </w:p>
        </w:tc>
        <w:tc>
          <w:tcPr>
            <w:vAlign w:val="center"/>
          </w:tcPr>
          <w:p w:rsidR="00000000" w:rsidDel="00000000" w:rsidP="00000000" w:rsidRDefault="00000000" w:rsidRPr="00000000" w14:paraId="000000B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0B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szerokość robocza min. 12m</w:t>
            </w:r>
          </w:p>
          <w:p w:rsidR="00000000" w:rsidDel="00000000" w:rsidP="00000000" w:rsidRDefault="00000000" w:rsidRPr="00000000" w14:paraId="000000B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plandeka pokrywy </w:t>
            </w:r>
          </w:p>
          <w:p w:rsidR="00000000" w:rsidDel="00000000" w:rsidP="00000000" w:rsidRDefault="00000000" w:rsidRPr="00000000" w14:paraId="000000B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napęd tarcz wysiewających poprzez wałek WOM</w:t>
            </w:r>
          </w:p>
          <w:p w:rsidR="00000000" w:rsidDel="00000000" w:rsidP="00000000" w:rsidRDefault="00000000" w:rsidRPr="00000000" w14:paraId="000000B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szerokość robocza podzielona na jednometrowe sekcje (min. 8 sekcji)</w:t>
            </w:r>
          </w:p>
          <w:p w:rsidR="00000000" w:rsidDel="00000000" w:rsidP="00000000" w:rsidRDefault="00000000" w:rsidRPr="00000000" w14:paraId="000000B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automatyczna regulacja szerokości wysiewu  przy użyciu sygnału GPS</w:t>
            </w:r>
          </w:p>
          <w:p w:rsidR="00000000" w:rsidDel="00000000" w:rsidP="00000000" w:rsidRDefault="00000000" w:rsidRPr="00000000" w14:paraId="000000B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zestaw do kalibracji nawozu</w:t>
            </w:r>
          </w:p>
          <w:p w:rsidR="00000000" w:rsidDel="00000000" w:rsidP="00000000" w:rsidRDefault="00000000" w:rsidRPr="00000000" w14:paraId="000000B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dozowanie niezależnie od prędkości jazdy</w:t>
            </w:r>
          </w:p>
          <w:p w:rsidR="00000000" w:rsidDel="00000000" w:rsidP="00000000" w:rsidRDefault="00000000" w:rsidRPr="00000000" w14:paraId="000000C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waga: czujniki wagowe i czujnik referencyjny</w:t>
            </w:r>
          </w:p>
          <w:p w:rsidR="00000000" w:rsidDel="00000000" w:rsidP="00000000" w:rsidRDefault="00000000" w:rsidRPr="00000000" w14:paraId="000000C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dwa płaskie dyski wysiewające </w:t>
            </w:r>
          </w:p>
          <w:p w:rsidR="00000000" w:rsidDel="00000000" w:rsidP="00000000" w:rsidRDefault="00000000" w:rsidRPr="00000000" w14:paraId="000000C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wydajność min. 10 l/min</w:t>
            </w:r>
          </w:p>
          <w:p w:rsidR="00000000" w:rsidDel="00000000" w:rsidP="00000000" w:rsidRDefault="00000000" w:rsidRPr="00000000" w14:paraId="000000C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rozłączanie elektroniczne połowy rozsiewacza</w:t>
            </w:r>
          </w:p>
          <w:p w:rsidR="00000000" w:rsidDel="00000000" w:rsidP="00000000" w:rsidRDefault="00000000" w:rsidRPr="00000000" w14:paraId="000000C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oświetlenie drogowe LED</w:t>
            </w:r>
          </w:p>
          <w:p w:rsidR="00000000" w:rsidDel="00000000" w:rsidP="00000000" w:rsidRDefault="00000000" w:rsidRPr="00000000" w14:paraId="000000C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mieszadło wolnoobrotowe </w:t>
            </w:r>
          </w:p>
          <w:p w:rsidR="00000000" w:rsidDel="00000000" w:rsidP="00000000" w:rsidRDefault="00000000" w:rsidRPr="00000000" w14:paraId="000000C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wysiew graniczny  </w:t>
            </w:r>
          </w:p>
          <w:p w:rsidR="00000000" w:rsidDel="00000000" w:rsidP="00000000" w:rsidRDefault="00000000" w:rsidRPr="00000000" w14:paraId="000000C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sterowany elektronicznie z ISOBUS</w:t>
            </w:r>
          </w:p>
          <w:p w:rsidR="00000000" w:rsidDel="00000000" w:rsidP="00000000" w:rsidRDefault="00000000" w:rsidRPr="00000000" w14:paraId="000000C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Osłony przeciwbłotne</w:t>
            </w:r>
          </w:p>
          <w:p w:rsidR="00000000" w:rsidDel="00000000" w:rsidP="00000000" w:rsidRDefault="00000000" w:rsidRPr="00000000" w14:paraId="000000C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Wzmocnione sita stożkowe</w:t>
            </w:r>
          </w:p>
          <w:p w:rsidR="00000000" w:rsidDel="00000000" w:rsidP="00000000" w:rsidRDefault="00000000" w:rsidRPr="00000000" w14:paraId="000000C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Rolki parkingowe</w:t>
            </w:r>
          </w:p>
          <w:p w:rsidR="00000000" w:rsidDel="00000000" w:rsidP="00000000" w:rsidRDefault="00000000" w:rsidRPr="00000000" w14:paraId="000000C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Kompatybilny z zaoferowanym ciągnikiem</w:t>
            </w:r>
          </w:p>
        </w:tc>
      </w:tr>
      <w:tr>
        <w:trPr>
          <w:cantSplit w:val="0"/>
          <w:tblHeader w:val="0"/>
        </w:trPr>
        <w:tc>
          <w:tcPr>
            <w:vAlign w:val="center"/>
          </w:tcPr>
          <w:p w:rsidR="00000000" w:rsidDel="00000000" w:rsidP="00000000" w:rsidRDefault="00000000" w:rsidRPr="00000000" w14:paraId="000000C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vAlign w:val="center"/>
          </w:tcPr>
          <w:p w:rsidR="00000000" w:rsidDel="00000000" w:rsidP="00000000" w:rsidRDefault="00000000" w:rsidRPr="00000000" w14:paraId="000000C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shd w:fill="auto" w:val="clear"/>
          </w:tcPr>
          <w:p w:rsidR="00000000" w:rsidDel="00000000" w:rsidP="00000000" w:rsidRDefault="00000000" w:rsidRPr="00000000" w14:paraId="000000C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12 miesięcy  </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CF">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Mar>
              <w:top w:w="0.0" w:type="dxa"/>
              <w:left w:w="40.0" w:type="dxa"/>
              <w:bottom w:w="0.0" w:type="dxa"/>
              <w:right w:w="40.0" w:type="dxa"/>
            </w:tcMar>
            <w:vAlign w:val="center"/>
          </w:tcPr>
          <w:p w:rsidR="00000000" w:rsidDel="00000000" w:rsidP="00000000" w:rsidRDefault="00000000" w:rsidRPr="00000000" w14:paraId="000000D0">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tcMar>
              <w:top w:w="0.0" w:type="dxa"/>
              <w:left w:w="40.0" w:type="dxa"/>
              <w:bottom w:w="0.0" w:type="dxa"/>
              <w:right w:w="40.0" w:type="dxa"/>
            </w:tcMar>
            <w:vAlign w:val="center"/>
          </w:tcPr>
          <w:p w:rsidR="00000000" w:rsidDel="00000000" w:rsidP="00000000" w:rsidRDefault="00000000" w:rsidRPr="00000000" w14:paraId="000000D1">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D2">
            <w:pPr>
              <w:widowControl w:val="0"/>
              <w:jc w:val="center"/>
              <w:rPr>
                <w:rFonts w:ascii="Calibri" w:cs="Calibri" w:eastAsia="Calibri" w:hAnsi="Calibri"/>
                <w:sz w:val="22"/>
                <w:szCs w:val="22"/>
              </w:rPr>
            </w:pPr>
            <w:r w:rsidDel="00000000" w:rsidR="00000000" w:rsidRPr="00000000">
              <w:rPr>
                <w:rFonts w:ascii="Calibri" w:cs="Calibri" w:eastAsia="Calibri" w:hAnsi="Calibri"/>
                <w:i w:val="1"/>
                <w:iCs w:val="1"/>
                <w:sz w:val="22"/>
                <w:szCs w:val="22"/>
                <w:rtl w:val="0"/>
              </w:rPr>
              <w:t xml:space="preserve">6.</w:t>
            </w:r>
            <w:r w:rsidDel="00000000" w:rsidR="00000000" w:rsidRPr="00000000">
              <w:rPr>
                <w:rtl w:val="0"/>
              </w:rPr>
            </w:r>
          </w:p>
        </w:tc>
        <w:tc>
          <w:tcPr>
            <w:tcMar>
              <w:top w:w="0.0" w:type="dxa"/>
              <w:left w:w="40.0" w:type="dxa"/>
              <w:bottom w:w="0.0" w:type="dxa"/>
              <w:right w:w="40.0" w:type="dxa"/>
            </w:tcMar>
            <w:vAlign w:val="center"/>
          </w:tcPr>
          <w:p w:rsidR="00000000" w:rsidDel="00000000" w:rsidP="00000000" w:rsidRDefault="00000000" w:rsidRPr="00000000" w14:paraId="000000D3">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Czas reakcji serwisu</w:t>
            </w:r>
          </w:p>
        </w:tc>
        <w:tc>
          <w:tcPr>
            <w:tcMar>
              <w:top w:w="0.0" w:type="dxa"/>
              <w:left w:w="40.0" w:type="dxa"/>
              <w:bottom w:w="0.0" w:type="dxa"/>
              <w:right w:w="40.0" w:type="dxa"/>
            </w:tcMar>
            <w:vAlign w:val="center"/>
          </w:tcPr>
          <w:p w:rsidR="00000000" w:rsidDel="00000000" w:rsidP="00000000" w:rsidRDefault="00000000" w:rsidRPr="00000000" w14:paraId="000000D4">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Serwis gwarancyjny z czasem reakcji maksymalnie do 12 godzin od momentu zgłoszenia</w:t>
            </w:r>
          </w:p>
        </w:tc>
      </w:tr>
      <w:tr>
        <w:trPr>
          <w:cantSplit w:val="0"/>
          <w:tblHeader w:val="0"/>
        </w:trPr>
        <w:tc>
          <w:tcPr>
            <w:gridSpan w:val="3"/>
            <w:vAlign w:val="center"/>
          </w:tcPr>
          <w:p w:rsidR="00000000" w:rsidDel="00000000" w:rsidP="00000000" w:rsidRDefault="00000000" w:rsidRPr="00000000" w14:paraId="000000D5">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Opryskiwacz</w:t>
            </w:r>
          </w:p>
        </w:tc>
      </w:tr>
      <w:tr>
        <w:trPr>
          <w:cantSplit w:val="0"/>
          <w:tblHeader w:val="0"/>
        </w:trPr>
        <w:tc>
          <w:tcPr>
            <w:vAlign w:val="center"/>
          </w:tcPr>
          <w:p w:rsidR="00000000" w:rsidDel="00000000" w:rsidP="00000000" w:rsidRDefault="00000000" w:rsidRPr="00000000" w14:paraId="000000D8">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0D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0D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sprzęt fabrycznie nowy, rok produkcji min. 2025</w:t>
            </w:r>
          </w:p>
        </w:tc>
      </w:tr>
      <w:tr>
        <w:trPr>
          <w:cantSplit w:val="0"/>
          <w:tblHeader w:val="0"/>
        </w:trPr>
        <w:tc>
          <w:tcPr>
            <w:vAlign w:val="center"/>
          </w:tcPr>
          <w:p w:rsidR="00000000" w:rsidDel="00000000" w:rsidP="00000000" w:rsidRDefault="00000000" w:rsidRPr="00000000" w14:paraId="000000DB">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vAlign w:val="center"/>
          </w:tcPr>
          <w:p w:rsidR="00000000" w:rsidDel="00000000" w:rsidP="00000000" w:rsidRDefault="00000000" w:rsidRPr="00000000" w14:paraId="000000DC">
            <w:pPr>
              <w:rPr>
                <w:rFonts w:ascii="Calibri" w:cs="Calibri" w:eastAsia="Calibri" w:hAnsi="Calibri"/>
                <w:b w:val="1"/>
                <w:bCs w:val="1"/>
                <w:sz w:val="22"/>
                <w:szCs w:val="22"/>
              </w:rPr>
            </w:pPr>
            <w:r w:rsidDel="00000000" w:rsidR="00000000" w:rsidRPr="00000000">
              <w:rPr>
                <w:rFonts w:ascii="Calibri" w:cs="Calibri" w:eastAsia="Calibri" w:hAnsi="Calibri"/>
                <w:sz w:val="22"/>
                <w:szCs w:val="22"/>
                <w:rtl w:val="0"/>
              </w:rPr>
              <w:t xml:space="preserve">Pojemność zbiornika głównego</w:t>
            </w:r>
            <w:r w:rsidDel="00000000" w:rsidR="00000000" w:rsidRPr="00000000">
              <w:rPr>
                <w:rtl w:val="0"/>
              </w:rPr>
            </w:r>
          </w:p>
        </w:tc>
        <w:tc>
          <w:tcPr/>
          <w:p w:rsidR="00000000" w:rsidDel="00000000" w:rsidP="00000000" w:rsidRDefault="00000000" w:rsidRPr="00000000" w14:paraId="000000D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2500l</w:t>
            </w:r>
          </w:p>
        </w:tc>
      </w:tr>
      <w:tr>
        <w:trPr>
          <w:cantSplit w:val="0"/>
          <w:tblHeader w:val="0"/>
        </w:trPr>
        <w:tc>
          <w:tcPr>
            <w:vAlign w:val="center"/>
          </w:tcPr>
          <w:p w:rsidR="00000000" w:rsidDel="00000000" w:rsidP="00000000" w:rsidRDefault="00000000" w:rsidRPr="00000000" w14:paraId="000000DE">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3.</w:t>
            </w:r>
          </w:p>
        </w:tc>
        <w:tc>
          <w:tcPr>
            <w:vAlign w:val="center"/>
          </w:tcPr>
          <w:p w:rsidR="00000000" w:rsidDel="00000000" w:rsidP="00000000" w:rsidRDefault="00000000" w:rsidRPr="00000000" w14:paraId="000000D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0E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zbiornik wody czystej, do płukania</w:t>
            </w:r>
          </w:p>
          <w:p w:rsidR="00000000" w:rsidDel="00000000" w:rsidP="00000000" w:rsidRDefault="00000000" w:rsidRPr="00000000" w14:paraId="000000E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zbiornik wody czystej do mycia rąk</w:t>
            </w:r>
          </w:p>
          <w:p w:rsidR="00000000" w:rsidDel="00000000" w:rsidP="00000000" w:rsidRDefault="00000000" w:rsidRPr="00000000" w14:paraId="000000E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płuczki wirowe zbiornika głównego</w:t>
            </w:r>
          </w:p>
          <w:p w:rsidR="00000000" w:rsidDel="00000000" w:rsidP="00000000" w:rsidRDefault="00000000" w:rsidRPr="00000000" w14:paraId="000000E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pompa membranowo-tłokowa o wydajnoś</w:t>
            </w:r>
          </w:p>
          <w:p w:rsidR="00000000" w:rsidDel="00000000" w:rsidP="00000000" w:rsidRDefault="00000000" w:rsidRPr="00000000" w14:paraId="000000E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ci min. 260 l/min</w:t>
            </w:r>
          </w:p>
          <w:p w:rsidR="00000000" w:rsidDel="00000000" w:rsidP="00000000" w:rsidRDefault="00000000" w:rsidRPr="00000000" w14:paraId="000000E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rozwadniacz eżektorowy min. 45l</w:t>
            </w:r>
          </w:p>
          <w:p w:rsidR="00000000" w:rsidDel="00000000" w:rsidP="00000000" w:rsidRDefault="00000000" w:rsidRPr="00000000" w14:paraId="000000E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belka składana w pozycji transportowej poziomo do boku z redukcją do drugiej szerokości roboczej (21/15 m)</w:t>
            </w:r>
          </w:p>
          <w:p w:rsidR="00000000" w:rsidDel="00000000" w:rsidP="00000000" w:rsidRDefault="00000000" w:rsidRPr="00000000" w14:paraId="000000E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podnoszenie belki: do 2,3 m z amortyzacją mechaniczną</w:t>
            </w:r>
          </w:p>
          <w:p w:rsidR="00000000" w:rsidDel="00000000" w:rsidP="00000000" w:rsidRDefault="00000000" w:rsidRPr="00000000" w14:paraId="000000E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układ stabilizacji wahadłowy z amortyzacją mechaniczną</w:t>
            </w:r>
          </w:p>
          <w:p w:rsidR="00000000" w:rsidDel="00000000" w:rsidP="00000000" w:rsidRDefault="00000000" w:rsidRPr="00000000" w14:paraId="000000E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układ cieczowy: stal kwasoodporna 1/2’’ rozpylacze co 50 cm</w:t>
            </w:r>
          </w:p>
          <w:p w:rsidR="00000000" w:rsidDel="00000000" w:rsidP="00000000" w:rsidRDefault="00000000" w:rsidRPr="00000000" w14:paraId="000000E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9 sekcji układu cieczowego</w:t>
            </w:r>
          </w:p>
          <w:p w:rsidR="00000000" w:rsidDel="00000000" w:rsidP="00000000" w:rsidRDefault="00000000" w:rsidRPr="00000000" w14:paraId="000000E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filtry sekcyjne belki</w:t>
            </w:r>
          </w:p>
          <w:p w:rsidR="00000000" w:rsidDel="00000000" w:rsidP="00000000" w:rsidRDefault="00000000" w:rsidRPr="00000000" w14:paraId="000000E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głowice 3-pozycyjne z rozpylaczami</w:t>
            </w:r>
          </w:p>
          <w:p w:rsidR="00000000" w:rsidDel="00000000" w:rsidP="00000000" w:rsidRDefault="00000000" w:rsidRPr="00000000" w14:paraId="000000E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koła o średnicy felgi min. 38 cali</w:t>
            </w:r>
          </w:p>
          <w:p w:rsidR="00000000" w:rsidDel="00000000" w:rsidP="00000000" w:rsidRDefault="00000000" w:rsidRPr="00000000" w14:paraId="000000E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oś z płynnym rozstawem kół: 1,5÷2,0m</w:t>
            </w:r>
          </w:p>
          <w:p w:rsidR="00000000" w:rsidDel="00000000" w:rsidP="00000000" w:rsidRDefault="00000000" w:rsidRPr="00000000" w14:paraId="000000E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2-obwodowy pneumatyczny układ hamulcowy z hamulcem postojowym</w:t>
            </w:r>
          </w:p>
          <w:p w:rsidR="00000000" w:rsidDel="00000000" w:rsidP="00000000" w:rsidRDefault="00000000" w:rsidRPr="00000000" w14:paraId="000000F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oświetlenie drogowe LED</w:t>
            </w:r>
          </w:p>
          <w:p w:rsidR="00000000" w:rsidDel="00000000" w:rsidP="00000000" w:rsidRDefault="00000000" w:rsidRPr="00000000" w14:paraId="000000F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system rozwadniania środków chemicznych</w:t>
            </w:r>
          </w:p>
          <w:p w:rsidR="00000000" w:rsidDel="00000000" w:rsidP="00000000" w:rsidRDefault="00000000" w:rsidRPr="00000000" w14:paraId="000000F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automatyczne prowadzenie belki</w:t>
            </w:r>
          </w:p>
          <w:p w:rsidR="00000000" w:rsidDel="00000000" w:rsidP="00000000" w:rsidRDefault="00000000" w:rsidRPr="00000000" w14:paraId="000000F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amortyzacja mechaniczna osi</w:t>
            </w:r>
          </w:p>
          <w:p w:rsidR="00000000" w:rsidDel="00000000" w:rsidP="00000000" w:rsidRDefault="00000000" w:rsidRPr="00000000" w14:paraId="000000F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błotniki</w:t>
            </w:r>
          </w:p>
          <w:p w:rsidR="00000000" w:rsidDel="00000000" w:rsidP="00000000" w:rsidRDefault="00000000" w:rsidRPr="00000000" w14:paraId="000000F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wał PTO (szerokokątny)</w:t>
            </w:r>
          </w:p>
          <w:p w:rsidR="00000000" w:rsidDel="00000000" w:rsidP="00000000" w:rsidRDefault="00000000" w:rsidRPr="00000000" w14:paraId="000000F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wąż do napełniania zbiornika ( min. 6m)</w:t>
            </w:r>
          </w:p>
          <w:p w:rsidR="00000000" w:rsidDel="00000000" w:rsidP="00000000" w:rsidRDefault="00000000" w:rsidRPr="00000000" w14:paraId="000000F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myjka zewnętrzna opryskiwacza</w:t>
            </w:r>
          </w:p>
          <w:p w:rsidR="00000000" w:rsidDel="00000000" w:rsidP="00000000" w:rsidRDefault="00000000" w:rsidRPr="00000000" w14:paraId="000000F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zestaw ochronny operatora</w:t>
            </w:r>
          </w:p>
          <w:p w:rsidR="00000000" w:rsidDel="00000000" w:rsidP="00000000" w:rsidRDefault="00000000" w:rsidRPr="00000000" w14:paraId="000000F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oświetlenie nocne belki LED o barwie umożliwiającej kontrolę strugi rozpylacza</w:t>
            </w:r>
          </w:p>
          <w:p w:rsidR="00000000" w:rsidDel="00000000" w:rsidP="00000000" w:rsidRDefault="00000000" w:rsidRPr="00000000" w14:paraId="000000F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Złącze ISOBUS</w:t>
            </w:r>
          </w:p>
          <w:p w:rsidR="00000000" w:rsidDel="00000000" w:rsidP="00000000" w:rsidRDefault="00000000" w:rsidRPr="00000000" w14:paraId="000000F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Kompatybilny z zaoferowanym ciągnikiem</w:t>
            </w:r>
          </w:p>
        </w:tc>
      </w:tr>
      <w:tr>
        <w:trPr>
          <w:cantSplit w:val="0"/>
          <w:tblHeader w:val="0"/>
        </w:trPr>
        <w:tc>
          <w:tcPr>
            <w:vAlign w:val="center"/>
          </w:tcPr>
          <w:p w:rsidR="00000000" w:rsidDel="00000000" w:rsidP="00000000" w:rsidRDefault="00000000" w:rsidRPr="00000000" w14:paraId="000000FC">
            <w:pPr>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3.</w:t>
            </w:r>
          </w:p>
        </w:tc>
        <w:tc>
          <w:tcPr>
            <w:vAlign w:val="center"/>
          </w:tcPr>
          <w:p w:rsidR="00000000" w:rsidDel="00000000" w:rsidP="00000000" w:rsidRDefault="00000000" w:rsidRPr="00000000" w14:paraId="000000F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shd w:fill="auto" w:val="clear"/>
          </w:tcPr>
          <w:p w:rsidR="00000000" w:rsidDel="00000000" w:rsidP="00000000" w:rsidRDefault="00000000" w:rsidRPr="00000000" w14:paraId="000000F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12 miesięcy   </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0FF">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w:t>
            </w:r>
          </w:p>
        </w:tc>
        <w:tc>
          <w:tcPr>
            <w:tcMar>
              <w:top w:w="0.0" w:type="dxa"/>
              <w:left w:w="40.0" w:type="dxa"/>
              <w:bottom w:w="0.0" w:type="dxa"/>
              <w:right w:w="40.0" w:type="dxa"/>
            </w:tcMar>
            <w:vAlign w:val="center"/>
          </w:tcPr>
          <w:p w:rsidR="00000000" w:rsidDel="00000000" w:rsidP="00000000" w:rsidRDefault="00000000" w:rsidRPr="00000000" w14:paraId="00000100">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tcMar>
              <w:top w:w="0.0" w:type="dxa"/>
              <w:left w:w="40.0" w:type="dxa"/>
              <w:bottom w:w="0.0" w:type="dxa"/>
              <w:right w:w="40.0" w:type="dxa"/>
            </w:tcMar>
            <w:vAlign w:val="center"/>
          </w:tcPr>
          <w:p w:rsidR="00000000" w:rsidDel="00000000" w:rsidP="00000000" w:rsidRDefault="00000000" w:rsidRPr="00000000" w14:paraId="00000101">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blHeader w:val="0"/>
        </w:trPr>
        <w:tc>
          <w:tcPr>
            <w:tcMar>
              <w:top w:w="0.0" w:type="dxa"/>
              <w:left w:w="40.0" w:type="dxa"/>
              <w:bottom w:w="0.0" w:type="dxa"/>
              <w:right w:w="40.0" w:type="dxa"/>
            </w:tcMar>
            <w:vAlign w:val="center"/>
          </w:tcPr>
          <w:p w:rsidR="00000000" w:rsidDel="00000000" w:rsidP="00000000" w:rsidRDefault="00000000" w:rsidRPr="00000000" w14:paraId="00000102">
            <w:pPr>
              <w:widowControl w:val="0"/>
              <w:jc w:val="cente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5.</w:t>
            </w:r>
          </w:p>
        </w:tc>
        <w:tc>
          <w:tcPr>
            <w:tcMar>
              <w:top w:w="0.0" w:type="dxa"/>
              <w:left w:w="40.0" w:type="dxa"/>
              <w:bottom w:w="0.0" w:type="dxa"/>
              <w:right w:w="40.0" w:type="dxa"/>
            </w:tcMar>
            <w:vAlign w:val="center"/>
          </w:tcPr>
          <w:p w:rsidR="00000000" w:rsidDel="00000000" w:rsidP="00000000" w:rsidRDefault="00000000" w:rsidRPr="00000000" w14:paraId="00000103">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Czas reakcji serwisu</w:t>
            </w:r>
          </w:p>
        </w:tc>
        <w:tc>
          <w:tcPr>
            <w:tcMar>
              <w:top w:w="0.0" w:type="dxa"/>
              <w:left w:w="40.0" w:type="dxa"/>
              <w:bottom w:w="0.0" w:type="dxa"/>
              <w:right w:w="40.0" w:type="dxa"/>
            </w:tcMar>
            <w:vAlign w:val="center"/>
          </w:tcPr>
          <w:p w:rsidR="00000000" w:rsidDel="00000000" w:rsidP="00000000" w:rsidRDefault="00000000" w:rsidRPr="00000000" w14:paraId="00000104">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Serwis gwarancyjny z czasem reakcji maksymalnie do 12 godzin od momentu zgłoszenia</w:t>
            </w:r>
          </w:p>
        </w:tc>
      </w:tr>
      <w:tr>
        <w:trPr>
          <w:cantSplit w:val="0"/>
          <w:trHeight w:val="240" w:hRule="atLeast"/>
          <w:tblHeader w:val="0"/>
        </w:trPr>
        <w:tc>
          <w:tcPr>
            <w:gridSpan w:val="3"/>
            <w:vAlign w:val="center"/>
          </w:tcPr>
          <w:p w:rsidR="00000000" w:rsidDel="00000000" w:rsidP="00000000" w:rsidRDefault="00000000" w:rsidRPr="00000000" w14:paraId="00000105">
            <w:pPr>
              <w:spacing w:after="120" w:lineRule="auto"/>
              <w:ind w:left="357" w:firstLine="0"/>
              <w:jc w:val="center"/>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System zbierania i wymiany danych (zarządzanie cyfrowe)</w:t>
            </w:r>
            <w:r w:rsidDel="00000000" w:rsidR="00000000" w:rsidRPr="00000000">
              <w:rPr>
                <w:rtl w:val="0"/>
              </w:rPr>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08">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1</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09">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Informacje ogólne</w:t>
            </w:r>
          </w:p>
        </w:tc>
        <w:tc>
          <w:tcPr>
            <w:tcMar>
              <w:top w:w="0.0" w:type="dxa"/>
              <w:left w:w="40.0" w:type="dxa"/>
              <w:bottom w:w="0.0" w:type="dxa"/>
              <w:right w:w="40.0" w:type="dxa"/>
            </w:tcMar>
            <w:vAlign w:val="bottom"/>
          </w:tcPr>
          <w:p w:rsidR="00000000" w:rsidDel="00000000" w:rsidP="00000000" w:rsidRDefault="00000000" w:rsidRPr="00000000" w14:paraId="0000010A">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Umożliwiająca optymalne zarządzanie gospodarstwem, zbieranie danych za pośrednictwem funkcji satelitarnych, umożliwiających ich analizę w czasie rzeczywistym</w:t>
            </w:r>
          </w:p>
          <w:p w:rsidR="00000000" w:rsidDel="00000000" w:rsidP="00000000" w:rsidRDefault="00000000" w:rsidRPr="00000000" w14:paraId="0000010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Kompatybilny z zaoferowanym ciągnikiem</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0C">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2</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0D">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Licencja</w:t>
            </w:r>
          </w:p>
        </w:tc>
        <w:tc>
          <w:tcPr>
            <w:shd w:fill="auto" w:val="clear"/>
            <w:tcMar>
              <w:top w:w="0.0" w:type="dxa"/>
              <w:left w:w="40.0" w:type="dxa"/>
              <w:bottom w:w="0.0" w:type="dxa"/>
              <w:right w:w="40.0" w:type="dxa"/>
            </w:tcMar>
            <w:vAlign w:val="bottom"/>
          </w:tcPr>
          <w:p w:rsidR="00000000" w:rsidDel="00000000" w:rsidP="00000000" w:rsidRDefault="00000000" w:rsidRPr="00000000" w14:paraId="0000010E">
            <w:pPr>
              <w:widowControl w:val="0"/>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min. 3 lata </w:t>
            </w:r>
            <w:r w:rsidDel="00000000" w:rsidR="00000000" w:rsidRPr="00000000">
              <w:rPr>
                <w:highlight w:val="white"/>
                <w:rtl w:val="0"/>
              </w:rPr>
              <w:t xml:space="preserve">dla obszaru min.  5,5 ha.</w:t>
            </w:r>
            <w:r w:rsidDel="00000000" w:rsidR="00000000" w:rsidRPr="00000000">
              <w:rPr>
                <w:rtl w:val="0"/>
              </w:rPr>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0F">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3</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10">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Zintegrowanie działania z maszynami i urządzeniami stosowanymi w rolnictwie</w:t>
            </w:r>
          </w:p>
        </w:tc>
        <w:tc>
          <w:tcPr>
            <w:tcMar>
              <w:top w:w="0.0" w:type="dxa"/>
              <w:left w:w="40.0" w:type="dxa"/>
              <w:bottom w:w="0.0" w:type="dxa"/>
              <w:right w:w="40.0" w:type="dxa"/>
            </w:tcMar>
            <w:vAlign w:val="bottom"/>
          </w:tcPr>
          <w:p w:rsidR="00000000" w:rsidDel="00000000" w:rsidP="00000000" w:rsidRDefault="00000000" w:rsidRPr="00000000" w14:paraId="00000111">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 efektywne zarządzanie, zapewnienie kompatybilności z komputerami sterującymi maszynami i urządzeniami rolniczymi</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12">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4</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13">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Dwukierunkowa wymiana danych</w:t>
            </w:r>
          </w:p>
        </w:tc>
        <w:tc>
          <w:tcPr>
            <w:tcMar>
              <w:top w:w="0.0" w:type="dxa"/>
              <w:left w:w="40.0" w:type="dxa"/>
              <w:bottom w:w="0.0" w:type="dxa"/>
              <w:right w:w="40.0" w:type="dxa"/>
            </w:tcMar>
            <w:vAlign w:val="bottom"/>
          </w:tcPr>
          <w:p w:rsidR="00000000" w:rsidDel="00000000" w:rsidP="00000000" w:rsidRDefault="00000000" w:rsidRPr="00000000" w14:paraId="00000114">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 przetwarzanie danych w celu optymalizacji wykorzystania danych wejściowych</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15">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5</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16">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Konto</w:t>
            </w:r>
          </w:p>
        </w:tc>
        <w:tc>
          <w:tcPr>
            <w:shd w:fill="auto" w:val="clear"/>
            <w:tcMar>
              <w:top w:w="0.0" w:type="dxa"/>
              <w:left w:w="40.0" w:type="dxa"/>
              <w:bottom w:w="0.0" w:type="dxa"/>
              <w:right w:w="40.0" w:type="dxa"/>
            </w:tcMar>
            <w:vAlign w:val="bottom"/>
          </w:tcPr>
          <w:p w:rsidR="00000000" w:rsidDel="00000000" w:rsidP="00000000" w:rsidRDefault="00000000" w:rsidRPr="00000000" w14:paraId="00000117">
            <w:pPr>
              <w:widowControl w:val="0"/>
              <w:rPr>
                <w:rFonts w:ascii="Calibri" w:cs="Calibri" w:eastAsia="Calibri" w:hAnsi="Calibri"/>
                <w:sz w:val="22"/>
                <w:szCs w:val="22"/>
                <w:highlight w:val="yellow"/>
              </w:rPr>
            </w:pPr>
            <w:r w:rsidDel="00000000" w:rsidR="00000000" w:rsidRPr="00000000">
              <w:rPr>
                <w:rFonts w:ascii="Calibri" w:cs="Calibri" w:eastAsia="Calibri" w:hAnsi="Calibri"/>
                <w:sz w:val="22"/>
                <w:szCs w:val="22"/>
                <w:rtl w:val="0"/>
              </w:rPr>
              <w:t xml:space="preserve">min. 50 osób (główne konto dla nauczyciela oraz dostęp dla uczniów)</w:t>
            </w:r>
            <w:r w:rsidDel="00000000" w:rsidR="00000000" w:rsidRPr="00000000">
              <w:rPr>
                <w:rtl w:val="0"/>
              </w:rPr>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18">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6</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19">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Tworzenie map terenowych</w:t>
            </w:r>
          </w:p>
        </w:tc>
        <w:tc>
          <w:tcPr>
            <w:tcMar>
              <w:top w:w="0.0" w:type="dxa"/>
              <w:left w:w="40.0" w:type="dxa"/>
              <w:bottom w:w="0.0" w:type="dxa"/>
              <w:right w:w="40.0" w:type="dxa"/>
            </w:tcMar>
            <w:vAlign w:val="bottom"/>
          </w:tcPr>
          <w:p w:rsidR="00000000" w:rsidDel="00000000" w:rsidP="00000000" w:rsidRDefault="00000000" w:rsidRPr="00000000" w14:paraId="0000011A">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 na potrzeby realizacji zabiegów precyzyjnych</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1B">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7</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1C">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Tworzenie map zasobności gleby</w:t>
            </w:r>
          </w:p>
        </w:tc>
        <w:tc>
          <w:tcPr>
            <w:tcMar>
              <w:top w:w="0.0" w:type="dxa"/>
              <w:left w:w="40.0" w:type="dxa"/>
              <w:bottom w:w="0.0" w:type="dxa"/>
              <w:right w:w="40.0" w:type="dxa"/>
            </w:tcMar>
            <w:vAlign w:val="bottom"/>
          </w:tcPr>
          <w:p w:rsidR="00000000" w:rsidDel="00000000" w:rsidP="00000000" w:rsidRDefault="00000000" w:rsidRPr="00000000" w14:paraId="0000011D">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1E">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8</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1F">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Obróbka danych pozyskanych z maszyn i urządzeń rolniczych</w:t>
            </w:r>
          </w:p>
        </w:tc>
        <w:tc>
          <w:tcPr>
            <w:tcMar>
              <w:top w:w="0.0" w:type="dxa"/>
              <w:left w:w="40.0" w:type="dxa"/>
              <w:bottom w:w="0.0" w:type="dxa"/>
              <w:right w:w="40.0" w:type="dxa"/>
            </w:tcMar>
            <w:vAlign w:val="bottom"/>
          </w:tcPr>
          <w:p w:rsidR="00000000" w:rsidDel="00000000" w:rsidP="00000000" w:rsidRDefault="00000000" w:rsidRPr="00000000" w14:paraId="00000120">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21">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9</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22">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Dostęp do aplikacji mobilnych</w:t>
            </w:r>
          </w:p>
        </w:tc>
        <w:tc>
          <w:tcPr>
            <w:tcMar>
              <w:top w:w="0.0" w:type="dxa"/>
              <w:left w:w="40.0" w:type="dxa"/>
              <w:bottom w:w="0.0" w:type="dxa"/>
              <w:right w:w="40.0" w:type="dxa"/>
            </w:tcMar>
            <w:vAlign w:val="bottom"/>
          </w:tcPr>
          <w:p w:rsidR="00000000" w:rsidDel="00000000" w:rsidP="00000000" w:rsidRDefault="00000000" w:rsidRPr="00000000" w14:paraId="00000123">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dostęp do aplikacji mobilnych dla systemów operacyjnych Android</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24">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10</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25">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Przechowywanie danych</w:t>
            </w:r>
          </w:p>
        </w:tc>
        <w:tc>
          <w:tcPr>
            <w:tcMar>
              <w:top w:w="0.0" w:type="dxa"/>
              <w:left w:w="40.0" w:type="dxa"/>
              <w:bottom w:w="0.0" w:type="dxa"/>
              <w:right w:w="40.0" w:type="dxa"/>
            </w:tcMar>
            <w:vAlign w:val="bottom"/>
          </w:tcPr>
          <w:p w:rsidR="00000000" w:rsidDel="00000000" w:rsidP="00000000" w:rsidRDefault="00000000" w:rsidRPr="00000000" w14:paraId="00000126">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przez min. 3 lata</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27">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11</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28">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Roczny limit przechowywania danych</w:t>
            </w:r>
          </w:p>
        </w:tc>
        <w:tc>
          <w:tcPr>
            <w:tcMar>
              <w:top w:w="0.0" w:type="dxa"/>
              <w:left w:w="40.0" w:type="dxa"/>
              <w:bottom w:w="0.0" w:type="dxa"/>
              <w:right w:w="40.0" w:type="dxa"/>
            </w:tcMar>
            <w:vAlign w:val="bottom"/>
          </w:tcPr>
          <w:p w:rsidR="00000000" w:rsidDel="00000000" w:rsidP="00000000" w:rsidRDefault="00000000" w:rsidRPr="00000000" w14:paraId="00000129">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1TB</w:t>
            </w:r>
          </w:p>
        </w:tc>
      </w:tr>
      <w:tr>
        <w:trPr>
          <w:cantSplit w:val="0"/>
          <w:tblHeader w:val="0"/>
        </w:trPr>
        <w:tc>
          <w:tcPr>
            <w:tcMar>
              <w:top w:w="0.0" w:type="dxa"/>
              <w:left w:w="40.0" w:type="dxa"/>
              <w:bottom w:w="0.0" w:type="dxa"/>
              <w:right w:w="40.0" w:type="dxa"/>
            </w:tcMar>
            <w:vAlign w:val="bottom"/>
          </w:tcPr>
          <w:p w:rsidR="00000000" w:rsidDel="00000000" w:rsidP="00000000" w:rsidRDefault="00000000" w:rsidRPr="00000000" w14:paraId="0000012A">
            <w:pPr>
              <w:widowControl w:val="0"/>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12</w:t>
            </w:r>
            <w:r w:rsidDel="00000000" w:rsidR="00000000" w:rsidRPr="00000000">
              <w:rPr>
                <w:rtl w:val="0"/>
              </w:rPr>
            </w:r>
          </w:p>
        </w:tc>
        <w:tc>
          <w:tcPr>
            <w:tcMar>
              <w:top w:w="0.0" w:type="dxa"/>
              <w:left w:w="40.0" w:type="dxa"/>
              <w:bottom w:w="0.0" w:type="dxa"/>
              <w:right w:w="40.0" w:type="dxa"/>
            </w:tcMar>
            <w:vAlign w:val="bottom"/>
          </w:tcPr>
          <w:p w:rsidR="00000000" w:rsidDel="00000000" w:rsidP="00000000" w:rsidRDefault="00000000" w:rsidRPr="00000000" w14:paraId="0000012B">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Instruktaż i uruchomienie</w:t>
            </w:r>
          </w:p>
        </w:tc>
        <w:tc>
          <w:tcPr>
            <w:tcMar>
              <w:top w:w="0.0" w:type="dxa"/>
              <w:left w:w="40.0" w:type="dxa"/>
              <w:bottom w:w="0.0" w:type="dxa"/>
              <w:right w:w="40.0" w:type="dxa"/>
            </w:tcMar>
            <w:vAlign w:val="bottom"/>
          </w:tcPr>
          <w:p w:rsidR="00000000" w:rsidDel="00000000" w:rsidP="00000000" w:rsidRDefault="00000000" w:rsidRPr="00000000" w14:paraId="0000012C">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wymagane, w ramach dostawy Wykonawca zapewni pierwsze uruchomienie urządzenia w miejscu spełnienia świadczenia oraz instruktaż dla minimum 6 osób w zakresie obsługi, konfiguracji, zasad odpowiedniego użytkowania oraz podstawowej eksploatacji</w:t>
            </w:r>
          </w:p>
        </w:tc>
      </w:tr>
      <w:tr>
        <w:trPr>
          <w:cantSplit w:val="0"/>
          <w:tblHeader w:val="0"/>
        </w:trPr>
        <w:tc>
          <w:tcPr>
            <w:gridSpan w:val="3"/>
            <w:vAlign w:val="center"/>
          </w:tcPr>
          <w:p w:rsidR="00000000" w:rsidDel="00000000" w:rsidP="00000000" w:rsidRDefault="00000000" w:rsidRPr="00000000" w14:paraId="0000012D">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Laboratoryjny czujnik analizy składników </w:t>
            </w:r>
          </w:p>
        </w:tc>
      </w:tr>
      <w:tr>
        <w:trPr>
          <w:cantSplit w:val="0"/>
          <w:tblHeader w:val="0"/>
        </w:trPr>
        <w:tc>
          <w:tcPr>
            <w:vAlign w:val="center"/>
          </w:tcPr>
          <w:p w:rsidR="00000000" w:rsidDel="00000000" w:rsidP="00000000" w:rsidRDefault="00000000" w:rsidRPr="00000000" w14:paraId="00000130">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13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13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Fabrycznie nowy, rok produkcji min. 2025</w:t>
            </w:r>
          </w:p>
        </w:tc>
      </w:tr>
      <w:tr>
        <w:trPr>
          <w:cantSplit w:val="0"/>
          <w:tblHeader w:val="0"/>
        </w:trPr>
        <w:tc>
          <w:tcPr>
            <w:vAlign w:val="center"/>
          </w:tcPr>
          <w:p w:rsidR="00000000" w:rsidDel="00000000" w:rsidP="00000000" w:rsidRDefault="00000000" w:rsidRPr="00000000" w14:paraId="00000133">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vAlign w:val="center"/>
          </w:tcPr>
          <w:p w:rsidR="00000000" w:rsidDel="00000000" w:rsidP="00000000" w:rsidRDefault="00000000" w:rsidRPr="00000000" w14:paraId="0000013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13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Czujnik podczerwieni</w:t>
            </w:r>
          </w:p>
          <w:p w:rsidR="00000000" w:rsidDel="00000000" w:rsidP="00000000" w:rsidRDefault="00000000" w:rsidRPr="00000000" w14:paraId="0000013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Pakiet osprzętu – obrotowy stół do montażu czujnika</w:t>
            </w:r>
          </w:p>
          <w:p w:rsidR="00000000" w:rsidDel="00000000" w:rsidP="00000000" w:rsidRDefault="00000000" w:rsidRPr="00000000" w14:paraId="0000013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Zestaw przewodów oraz kołnierz do montażu czujnika na stole </w:t>
            </w:r>
          </w:p>
          <w:p w:rsidR="00000000" w:rsidDel="00000000" w:rsidP="00000000" w:rsidRDefault="00000000" w:rsidRPr="00000000" w14:paraId="0000013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Możliwość określenia analizy składników tj. woda, białko, skrobia, olej, </w:t>
            </w:r>
          </w:p>
          <w:p w:rsidR="00000000" w:rsidDel="00000000" w:rsidP="00000000" w:rsidRDefault="00000000" w:rsidRPr="00000000" w14:paraId="0000013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Krzywe do analizy: </w:t>
            </w:r>
          </w:p>
          <w:p w:rsidR="00000000" w:rsidDel="00000000" w:rsidP="00000000" w:rsidRDefault="00000000" w:rsidRPr="00000000" w14:paraId="0000013A">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Ziarno (pszenica, jęczmień, rzepak, żyto, soia, owies) </w:t>
            </w:r>
          </w:p>
          <w:p w:rsidR="00000000" w:rsidDel="00000000" w:rsidP="00000000" w:rsidRDefault="00000000" w:rsidRPr="00000000" w14:paraId="0000013B">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Kukurydza</w:t>
            </w:r>
          </w:p>
          <w:p w:rsidR="00000000" w:rsidDel="00000000" w:rsidP="00000000" w:rsidRDefault="00000000" w:rsidRPr="00000000" w14:paraId="0000013C">
            <w:pPr>
              <w:numPr>
                <w:ilvl w:val="1"/>
                <w:numId w:val="2"/>
              </w:numPr>
              <w:ind w:left="144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Trawa</w:t>
            </w:r>
          </w:p>
          <w:p w:rsidR="00000000" w:rsidDel="00000000" w:rsidP="00000000" w:rsidRDefault="00000000" w:rsidRPr="00000000" w14:paraId="0000013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Podczas pracy z maszyną przesyła dane poprzez platformę bezpłatnie przez okres 5 lat.</w:t>
            </w:r>
          </w:p>
          <w:p w:rsidR="00000000" w:rsidDel="00000000" w:rsidP="00000000" w:rsidRDefault="00000000" w:rsidRPr="00000000" w14:paraId="0000013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Jeśli jest używany jako urządzenie stacjonarne – korzysta z własnego oprogramowania. Połączenie z komputerem poprzez kabel Ethernet. </w:t>
            </w:r>
          </w:p>
          <w:p w:rsidR="00000000" w:rsidDel="00000000" w:rsidP="00000000" w:rsidRDefault="00000000" w:rsidRPr="00000000" w14:paraId="0000013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Możliwość zapisywania wyników w plikach PDF</w:t>
            </w:r>
          </w:p>
          <w:p w:rsidR="00000000" w:rsidDel="00000000" w:rsidP="00000000" w:rsidRDefault="00000000" w:rsidRPr="00000000" w14:paraId="0000014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Brak ponoszenia kosztów związanych z używaniem oprogramowania</w:t>
            </w:r>
          </w:p>
          <w:p w:rsidR="00000000" w:rsidDel="00000000" w:rsidP="00000000" w:rsidRDefault="00000000" w:rsidRPr="00000000" w14:paraId="00000141">
            <w:pPr>
              <w:rPr>
                <w:rFonts w:ascii="Calibri" w:cs="Calibri" w:eastAsia="Calibri" w:hAnsi="Calibri"/>
                <w:sz w:val="22"/>
                <w:szCs w:val="22"/>
              </w:rPr>
            </w:pPr>
            <w:bookmarkStart w:colFirst="0" w:colLast="0" w:name="_heading=h.kyt69ga3i3hu" w:id="0"/>
            <w:bookmarkEnd w:id="0"/>
            <w:r w:rsidDel="00000000" w:rsidR="00000000" w:rsidRPr="00000000">
              <w:rPr>
                <w:rtl w:val="0"/>
              </w:rPr>
            </w:r>
          </w:p>
        </w:tc>
      </w:tr>
      <w:tr>
        <w:trPr>
          <w:cantSplit w:val="0"/>
          <w:tblHeader w:val="0"/>
        </w:trPr>
        <w:tc>
          <w:tcPr>
            <w:vAlign w:val="center"/>
          </w:tcPr>
          <w:p w:rsidR="00000000" w:rsidDel="00000000" w:rsidP="00000000" w:rsidRDefault="00000000" w:rsidRPr="00000000" w14:paraId="00000142">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3.</w:t>
            </w:r>
          </w:p>
        </w:tc>
        <w:tc>
          <w:tcPr>
            <w:vAlign w:val="center"/>
          </w:tcPr>
          <w:p w:rsidR="00000000" w:rsidDel="00000000" w:rsidP="00000000" w:rsidRDefault="00000000" w:rsidRPr="00000000" w14:paraId="0000014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p w:rsidR="00000000" w:rsidDel="00000000" w:rsidP="00000000" w:rsidRDefault="00000000" w:rsidRPr="00000000" w14:paraId="0000014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blHeader w:val="0"/>
        </w:trPr>
        <w:tc>
          <w:tcPr>
            <w:vAlign w:val="center"/>
          </w:tcPr>
          <w:p w:rsidR="00000000" w:rsidDel="00000000" w:rsidP="00000000" w:rsidRDefault="00000000" w:rsidRPr="00000000" w14:paraId="00000145">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4.</w:t>
            </w:r>
          </w:p>
        </w:tc>
        <w:tc>
          <w:tcPr>
            <w:vAlign w:val="center"/>
          </w:tcPr>
          <w:p w:rsidR="00000000" w:rsidDel="00000000" w:rsidP="00000000" w:rsidRDefault="00000000" w:rsidRPr="00000000" w14:paraId="0000014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 </w:t>
            </w:r>
          </w:p>
        </w:tc>
        <w:tc>
          <w:tcPr/>
          <w:p w:rsidR="00000000" w:rsidDel="00000000" w:rsidP="00000000" w:rsidRDefault="00000000" w:rsidRPr="00000000" w14:paraId="0000014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24 miesiące</w:t>
            </w:r>
          </w:p>
        </w:tc>
      </w:tr>
      <w:tr>
        <w:trPr>
          <w:cantSplit w:val="0"/>
          <w:tblHeader w:val="0"/>
        </w:trPr>
        <w:tc>
          <w:tcPr>
            <w:gridSpan w:val="3"/>
            <w:vAlign w:val="center"/>
          </w:tcPr>
          <w:p w:rsidR="00000000" w:rsidDel="00000000" w:rsidP="00000000" w:rsidRDefault="00000000" w:rsidRPr="00000000" w14:paraId="00000148">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Część 2</w:t>
            </w:r>
          </w:p>
        </w:tc>
      </w:tr>
      <w:tr>
        <w:trPr>
          <w:cantSplit w:val="0"/>
          <w:tblHeader w:val="0"/>
        </w:trPr>
        <w:tc>
          <w:tcPr>
            <w:gridSpan w:val="3"/>
            <w:vAlign w:val="center"/>
          </w:tcPr>
          <w:p w:rsidR="00000000" w:rsidDel="00000000" w:rsidP="00000000" w:rsidRDefault="00000000" w:rsidRPr="00000000" w14:paraId="0000014B">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Dron do rozsiewu nawozów i nasion oraz aplikacji cieczy</w:t>
            </w:r>
          </w:p>
        </w:tc>
      </w:tr>
      <w:tr>
        <w:trPr>
          <w:cantSplit w:val="0"/>
          <w:tblHeader w:val="0"/>
        </w:trPr>
        <w:tc>
          <w:tcPr>
            <w:vAlign w:val="center"/>
          </w:tcPr>
          <w:p w:rsidR="00000000" w:rsidDel="00000000" w:rsidP="00000000" w:rsidRDefault="00000000" w:rsidRPr="00000000" w14:paraId="0000014E">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14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15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sprzęt fabrycznie nowy, rok produkcji min. 2025</w:t>
            </w:r>
          </w:p>
        </w:tc>
      </w:tr>
      <w:tr>
        <w:trPr>
          <w:cantSplit w:val="0"/>
          <w:trHeight w:val="126" w:hRule="atLeast"/>
          <w:tblHeader w:val="0"/>
        </w:trPr>
        <w:tc>
          <w:tcPr>
            <w:vAlign w:val="center"/>
          </w:tcPr>
          <w:p w:rsidR="00000000" w:rsidDel="00000000" w:rsidP="00000000" w:rsidRDefault="00000000" w:rsidRPr="00000000" w14:paraId="00000151">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vAlign w:val="center"/>
          </w:tcPr>
          <w:p w:rsidR="00000000" w:rsidDel="00000000" w:rsidP="00000000" w:rsidRDefault="00000000" w:rsidRPr="00000000" w14:paraId="0000015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15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Maksymalny konfigurowalny promień lotu 2000 m</w:t>
            </w:r>
          </w:p>
          <w:p w:rsidR="00000000" w:rsidDel="00000000" w:rsidP="00000000" w:rsidRDefault="00000000" w:rsidRPr="00000000" w14:paraId="0000015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Maksymalna odporność na wiatr 6 m/s</w:t>
            </w:r>
          </w:p>
          <w:p w:rsidR="00000000" w:rsidDel="00000000" w:rsidP="00000000" w:rsidRDefault="00000000" w:rsidRPr="00000000" w14:paraId="0000015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Zbiornik na płyn min. 40l</w:t>
            </w:r>
          </w:p>
          <w:p w:rsidR="00000000" w:rsidDel="00000000" w:rsidP="00000000" w:rsidRDefault="00000000" w:rsidRPr="00000000" w14:paraId="0000015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Zbiornik do rozsiewania min. 50kg</w:t>
            </w:r>
          </w:p>
          <w:p w:rsidR="00000000" w:rsidDel="00000000" w:rsidP="00000000" w:rsidRDefault="00000000" w:rsidRPr="00000000" w14:paraId="0000015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System radarowy</w:t>
            </w:r>
          </w:p>
          <w:p w:rsidR="00000000" w:rsidDel="00000000" w:rsidP="00000000" w:rsidRDefault="00000000" w:rsidRPr="00000000" w14:paraId="0000015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Radar przedni: w poziomie 360°, w pionie ±45°, w górę ±45° (stożek)</w:t>
            </w:r>
          </w:p>
          <w:p w:rsidR="00000000" w:rsidDel="00000000" w:rsidP="00000000" w:rsidRDefault="00000000" w:rsidRPr="00000000" w14:paraId="0000015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Radar tylny: w pionie 360°, w poziomie ±45°</w:t>
            </w:r>
          </w:p>
          <w:p w:rsidR="00000000" w:rsidDel="00000000" w:rsidP="00000000" w:rsidRDefault="00000000" w:rsidRPr="00000000" w14:paraId="0000015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Aplikacja (licencja wieczysta) i dostęp do poprawek</w:t>
            </w:r>
          </w:p>
          <w:p w:rsidR="00000000" w:rsidDel="00000000" w:rsidP="00000000" w:rsidRDefault="00000000" w:rsidRPr="00000000" w14:paraId="0000015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 zestawie radiator chłodzony powietrzem, aparatura sterująca, szelki do aparatury, kabel USB-C</w:t>
            </w:r>
          </w:p>
        </w:tc>
      </w:tr>
      <w:tr>
        <w:trPr>
          <w:cantSplit w:val="0"/>
          <w:trHeight w:val="126" w:hRule="atLeast"/>
          <w:tblHeader w:val="0"/>
        </w:trPr>
        <w:tc>
          <w:tcPr>
            <w:vAlign w:val="center"/>
          </w:tcPr>
          <w:p w:rsidR="00000000" w:rsidDel="00000000" w:rsidP="00000000" w:rsidRDefault="00000000" w:rsidRPr="00000000" w14:paraId="0000015C">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3.</w:t>
            </w:r>
          </w:p>
        </w:tc>
        <w:tc>
          <w:tcPr>
            <w:vAlign w:val="center"/>
          </w:tcPr>
          <w:p w:rsidR="00000000" w:rsidDel="00000000" w:rsidP="00000000" w:rsidRDefault="00000000" w:rsidRPr="00000000" w14:paraId="0000015D">
            <w:pPr>
              <w:rPr>
                <w:rFonts w:ascii="Arial" w:cs="Arial" w:eastAsia="Arial" w:hAnsi="Arial"/>
                <w:sz w:val="20"/>
                <w:szCs w:val="20"/>
              </w:rPr>
            </w:pPr>
            <w:r w:rsidDel="00000000" w:rsidR="00000000" w:rsidRPr="00000000">
              <w:rPr>
                <w:rFonts w:ascii="Arial" w:cs="Arial" w:eastAsia="Arial" w:hAnsi="Arial"/>
                <w:sz w:val="20"/>
                <w:szCs w:val="20"/>
                <w:rtl w:val="0"/>
              </w:rPr>
              <w:t xml:space="preserve">Ładowarka</w:t>
            </w:r>
          </w:p>
        </w:tc>
        <w:tc>
          <w:tcPr/>
          <w:p w:rsidR="00000000" w:rsidDel="00000000" w:rsidP="00000000" w:rsidRDefault="00000000" w:rsidRPr="00000000" w14:paraId="0000015E">
            <w:pPr>
              <w:rPr>
                <w:rFonts w:ascii="Arial" w:cs="Arial" w:eastAsia="Arial" w:hAnsi="Arial"/>
                <w:sz w:val="20"/>
                <w:szCs w:val="20"/>
              </w:rPr>
            </w:pPr>
            <w:r w:rsidDel="00000000" w:rsidR="00000000" w:rsidRPr="00000000">
              <w:rPr>
                <w:rFonts w:ascii="Arial" w:cs="Arial" w:eastAsia="Arial" w:hAnsi="Arial"/>
                <w:sz w:val="20"/>
                <w:szCs w:val="20"/>
                <w:rtl w:val="0"/>
              </w:rPr>
              <w:t xml:space="preserve">wymagana, dostosowana do specyfikacji urządzenia </w:t>
            </w:r>
          </w:p>
        </w:tc>
      </w:tr>
      <w:tr>
        <w:trPr>
          <w:cantSplit w:val="0"/>
          <w:trHeight w:val="126" w:hRule="atLeast"/>
          <w:tblHeader w:val="0"/>
        </w:trPr>
        <w:tc>
          <w:tcPr>
            <w:vAlign w:val="center"/>
          </w:tcPr>
          <w:p w:rsidR="00000000" w:rsidDel="00000000" w:rsidP="00000000" w:rsidRDefault="00000000" w:rsidRPr="00000000" w14:paraId="0000015F">
            <w:pPr>
              <w:jc w:val="center"/>
              <w:rPr>
                <w:rFonts w:ascii="Arial" w:cs="Arial" w:eastAsia="Arial" w:hAnsi="Arial"/>
                <w:b w:val="1"/>
                <w:bCs w:val="1"/>
                <w:sz w:val="20"/>
                <w:szCs w:val="20"/>
              </w:rPr>
            </w:pPr>
            <w:r w:rsidDel="00000000" w:rsidR="00000000" w:rsidRPr="00000000">
              <w:rPr>
                <w:rFonts w:ascii="Arial" w:cs="Arial" w:eastAsia="Arial" w:hAnsi="Arial"/>
                <w:b w:val="1"/>
                <w:bCs w:val="1"/>
                <w:sz w:val="20"/>
                <w:szCs w:val="20"/>
                <w:rtl w:val="0"/>
              </w:rPr>
              <w:t xml:space="preserve">4.</w:t>
            </w:r>
          </w:p>
        </w:tc>
        <w:tc>
          <w:tcPr>
            <w:vAlign w:val="center"/>
          </w:tcPr>
          <w:p w:rsidR="00000000" w:rsidDel="00000000" w:rsidP="00000000" w:rsidRDefault="00000000" w:rsidRPr="00000000" w14:paraId="00000160">
            <w:pPr>
              <w:rPr>
                <w:rFonts w:ascii="Arial" w:cs="Arial" w:eastAsia="Arial" w:hAnsi="Arial"/>
                <w:sz w:val="20"/>
                <w:szCs w:val="20"/>
              </w:rPr>
            </w:pPr>
            <w:r w:rsidDel="00000000" w:rsidR="00000000" w:rsidRPr="00000000">
              <w:rPr>
                <w:rFonts w:ascii="Arial" w:cs="Arial" w:eastAsia="Arial" w:hAnsi="Arial"/>
                <w:sz w:val="20"/>
                <w:szCs w:val="20"/>
                <w:rtl w:val="0"/>
              </w:rPr>
              <w:t xml:space="preserve">Akumulator</w:t>
            </w:r>
          </w:p>
        </w:tc>
        <w:tc>
          <w:tcPr/>
          <w:p w:rsidR="00000000" w:rsidDel="00000000" w:rsidP="00000000" w:rsidRDefault="00000000" w:rsidRPr="00000000" w14:paraId="00000161">
            <w:pPr>
              <w:rPr>
                <w:rFonts w:ascii="Arial" w:cs="Arial" w:eastAsia="Arial" w:hAnsi="Arial"/>
                <w:sz w:val="20"/>
                <w:szCs w:val="20"/>
              </w:rPr>
            </w:pPr>
            <w:r w:rsidDel="00000000" w:rsidR="00000000" w:rsidRPr="00000000">
              <w:rPr>
                <w:rFonts w:ascii="Arial" w:cs="Arial" w:eastAsia="Arial" w:hAnsi="Arial"/>
                <w:sz w:val="20"/>
                <w:szCs w:val="20"/>
                <w:rtl w:val="0"/>
              </w:rPr>
              <w:t xml:space="preserve">min. 30000 mAh wymagany, dostosowany do specyfikacji urządzenia, min. 3 szt.</w:t>
            </w:r>
          </w:p>
        </w:tc>
      </w:tr>
      <w:tr>
        <w:trPr>
          <w:cantSplit w:val="0"/>
          <w:trHeight w:val="126" w:hRule="atLeast"/>
          <w:tblHeader w:val="0"/>
        </w:trPr>
        <w:tc>
          <w:tcPr>
            <w:vAlign w:val="center"/>
          </w:tcPr>
          <w:p w:rsidR="00000000" w:rsidDel="00000000" w:rsidP="00000000" w:rsidRDefault="00000000" w:rsidRPr="00000000" w14:paraId="00000162">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5.</w:t>
            </w:r>
          </w:p>
        </w:tc>
        <w:tc>
          <w:tcPr>
            <w:vAlign w:val="center"/>
          </w:tcPr>
          <w:p w:rsidR="00000000" w:rsidDel="00000000" w:rsidP="00000000" w:rsidRDefault="00000000" w:rsidRPr="00000000" w14:paraId="0000016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p w:rsidR="00000000" w:rsidDel="00000000" w:rsidP="00000000" w:rsidRDefault="00000000" w:rsidRPr="00000000" w14:paraId="0000016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rHeight w:val="126" w:hRule="atLeast"/>
          <w:tblHeader w:val="0"/>
        </w:trPr>
        <w:tc>
          <w:tcPr>
            <w:vAlign w:val="center"/>
          </w:tcPr>
          <w:p w:rsidR="00000000" w:rsidDel="00000000" w:rsidP="00000000" w:rsidRDefault="00000000" w:rsidRPr="00000000" w14:paraId="00000165">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6.</w:t>
            </w:r>
          </w:p>
        </w:tc>
        <w:tc>
          <w:tcPr>
            <w:vAlign w:val="center"/>
          </w:tcPr>
          <w:p w:rsidR="00000000" w:rsidDel="00000000" w:rsidP="00000000" w:rsidRDefault="00000000" w:rsidRPr="00000000" w14:paraId="0000016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 </w:t>
            </w:r>
          </w:p>
        </w:tc>
        <w:tc>
          <w:tcPr/>
          <w:p w:rsidR="00000000" w:rsidDel="00000000" w:rsidP="00000000" w:rsidRDefault="00000000" w:rsidRPr="00000000" w14:paraId="0000016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24 miesiące</w:t>
            </w:r>
          </w:p>
        </w:tc>
      </w:tr>
      <w:tr>
        <w:trPr>
          <w:cantSplit w:val="0"/>
          <w:trHeight w:val="126" w:hRule="atLeast"/>
          <w:tblHeader w:val="0"/>
        </w:trPr>
        <w:tc>
          <w:tcPr>
            <w:vAlign w:val="center"/>
          </w:tcPr>
          <w:p w:rsidR="00000000" w:rsidDel="00000000" w:rsidP="00000000" w:rsidRDefault="00000000" w:rsidRPr="00000000" w14:paraId="00000168">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7.</w:t>
            </w:r>
          </w:p>
        </w:tc>
        <w:tc>
          <w:tcPr>
            <w:vAlign w:val="center"/>
          </w:tcPr>
          <w:p w:rsidR="00000000" w:rsidDel="00000000" w:rsidP="00000000" w:rsidRDefault="00000000" w:rsidRPr="00000000" w14:paraId="0000016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Czas reakcji serwisu</w:t>
            </w:r>
          </w:p>
        </w:tc>
        <w:tc>
          <w:tcPr/>
          <w:p w:rsidR="00000000" w:rsidDel="00000000" w:rsidP="00000000" w:rsidRDefault="00000000" w:rsidRPr="00000000" w14:paraId="0000016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serwis gwarancyjny z czasem reakcji maksymalnie do 48h od zgłoszenia</w:t>
            </w:r>
          </w:p>
        </w:tc>
      </w:tr>
      <w:tr>
        <w:trPr>
          <w:cantSplit w:val="0"/>
          <w:tblHeader w:val="0"/>
        </w:trPr>
        <w:tc>
          <w:tcPr>
            <w:gridSpan w:val="3"/>
            <w:vAlign w:val="center"/>
          </w:tcPr>
          <w:p w:rsidR="00000000" w:rsidDel="00000000" w:rsidP="00000000" w:rsidRDefault="00000000" w:rsidRPr="00000000" w14:paraId="0000016B">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Część 3</w:t>
            </w:r>
          </w:p>
        </w:tc>
      </w:tr>
      <w:tr>
        <w:trPr>
          <w:cantSplit w:val="0"/>
          <w:tblHeader w:val="0"/>
        </w:trPr>
        <w:tc>
          <w:tcPr>
            <w:gridSpan w:val="3"/>
            <w:vAlign w:val="center"/>
          </w:tcPr>
          <w:p w:rsidR="00000000" w:rsidDel="00000000" w:rsidP="00000000" w:rsidRDefault="00000000" w:rsidRPr="00000000" w14:paraId="0000016E">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Symulator automatycznego prowadzenia ciągnika</w:t>
            </w:r>
          </w:p>
        </w:tc>
      </w:tr>
      <w:tr>
        <w:trPr>
          <w:cantSplit w:val="0"/>
          <w:tblHeader w:val="0"/>
        </w:trPr>
        <w:tc>
          <w:tcPr>
            <w:vAlign w:val="center"/>
          </w:tcPr>
          <w:p w:rsidR="00000000" w:rsidDel="00000000" w:rsidP="00000000" w:rsidRDefault="00000000" w:rsidRPr="00000000" w14:paraId="00000171">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17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Informacje ogólnie </w:t>
            </w:r>
          </w:p>
        </w:tc>
        <w:tc>
          <w:tcPr/>
          <w:p w:rsidR="00000000" w:rsidDel="00000000" w:rsidP="00000000" w:rsidRDefault="00000000" w:rsidRPr="00000000" w14:paraId="0000017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dostosowany do wymagań Rolnictwa 4.0</w:t>
            </w:r>
          </w:p>
        </w:tc>
      </w:tr>
      <w:tr>
        <w:trPr>
          <w:cantSplit w:val="0"/>
          <w:tblHeader w:val="0"/>
        </w:trPr>
        <w:tc>
          <w:tcPr>
            <w:vAlign w:val="center"/>
          </w:tcPr>
          <w:p w:rsidR="00000000" w:rsidDel="00000000" w:rsidP="00000000" w:rsidRDefault="00000000" w:rsidRPr="00000000" w14:paraId="00000174">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vAlign w:val="center"/>
          </w:tcPr>
          <w:p w:rsidR="00000000" w:rsidDel="00000000" w:rsidP="00000000" w:rsidRDefault="00000000" w:rsidRPr="00000000" w14:paraId="0000017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17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Fabrycznie nowy, rok min. 2025</w:t>
            </w:r>
          </w:p>
        </w:tc>
      </w:tr>
      <w:tr>
        <w:trPr>
          <w:cantSplit w:val="0"/>
          <w:tblHeader w:val="0"/>
        </w:trPr>
        <w:tc>
          <w:tcPr>
            <w:vAlign w:val="center"/>
          </w:tcPr>
          <w:p w:rsidR="00000000" w:rsidDel="00000000" w:rsidP="00000000" w:rsidRDefault="00000000" w:rsidRPr="00000000" w14:paraId="00000177">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3.</w:t>
            </w:r>
          </w:p>
        </w:tc>
        <w:tc>
          <w:tcPr>
            <w:vAlign w:val="center"/>
          </w:tcPr>
          <w:p w:rsidR="00000000" w:rsidDel="00000000" w:rsidP="00000000" w:rsidRDefault="00000000" w:rsidRPr="00000000" w14:paraId="0000017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179">
            <w:pPr>
              <w:rPr>
                <w:rFonts w:ascii="Calibri" w:cs="Calibri" w:eastAsia="Calibri" w:hAnsi="Calibri"/>
                <w:b w:val="1"/>
                <w:bCs w:val="1"/>
                <w:sz w:val="22"/>
                <w:szCs w:val="22"/>
              </w:rPr>
            </w:pPr>
            <w:r w:rsidDel="00000000" w:rsidR="00000000" w:rsidRPr="00000000">
              <w:rPr>
                <w:rFonts w:ascii="Calibri" w:cs="Calibri" w:eastAsia="Calibri" w:hAnsi="Calibri"/>
                <w:sz w:val="22"/>
                <w:szCs w:val="22"/>
                <w:rtl w:val="0"/>
              </w:rPr>
              <w:t xml:space="preserve">Zbudowany z rzeczywistych elementów stosowanych w ciągnikach rolniczych lub maszynach samobieżnych oraz umożliwiać połączenie z maszynami z wykorzystaniem magistrali </w:t>
            </w:r>
            <w:r w:rsidDel="00000000" w:rsidR="00000000" w:rsidRPr="00000000">
              <w:rPr>
                <w:rFonts w:ascii="Calibri" w:cs="Calibri" w:eastAsia="Calibri" w:hAnsi="Calibri"/>
                <w:b w:val="1"/>
                <w:bCs w:val="1"/>
                <w:sz w:val="22"/>
                <w:szCs w:val="22"/>
                <w:rtl w:val="0"/>
              </w:rPr>
              <w:t xml:space="preserve">ISOBUS</w:t>
            </w:r>
            <w:r w:rsidDel="00000000" w:rsidR="00000000" w:rsidRPr="00000000">
              <w:rPr>
                <w:rFonts w:ascii="Calibri" w:cs="Calibri" w:eastAsia="Calibri" w:hAnsi="Calibri"/>
                <w:sz w:val="22"/>
                <w:szCs w:val="22"/>
                <w:rtl w:val="0"/>
              </w:rPr>
              <w:t xml:space="preserve">, zgodnie z normą </w:t>
            </w:r>
            <w:r w:rsidDel="00000000" w:rsidR="00000000" w:rsidRPr="00000000">
              <w:rPr>
                <w:rFonts w:ascii="Calibri" w:cs="Calibri" w:eastAsia="Calibri" w:hAnsi="Calibri"/>
                <w:b w:val="1"/>
                <w:bCs w:val="1"/>
                <w:sz w:val="22"/>
                <w:szCs w:val="22"/>
                <w:rtl w:val="0"/>
              </w:rPr>
              <w:t xml:space="preserve">ISO 11783 lub równoważną</w:t>
            </w:r>
          </w:p>
          <w:p w:rsidR="00000000" w:rsidDel="00000000" w:rsidP="00000000" w:rsidRDefault="00000000" w:rsidRPr="00000000" w14:paraId="0000017A">
            <w:pPr>
              <w:rPr>
                <w:rFonts w:ascii="Calibri" w:cs="Calibri" w:eastAsia="Calibri" w:hAnsi="Calibri"/>
                <w:sz w:val="22"/>
                <w:szCs w:val="22"/>
              </w:rPr>
            </w:pPr>
            <w:r w:rsidDel="00000000" w:rsidR="00000000" w:rsidRPr="00000000">
              <w:rPr>
                <w:rFonts w:ascii="Calibri" w:cs="Calibri" w:eastAsia="Calibri" w:hAnsi="Calibri"/>
                <w:b w:val="1"/>
                <w:bCs w:val="1"/>
                <w:sz w:val="22"/>
                <w:szCs w:val="22"/>
                <w:rtl w:val="0"/>
              </w:rPr>
              <w:t xml:space="preserve">System wspomagania jazdy</w:t>
            </w:r>
            <w:r w:rsidDel="00000000" w:rsidR="00000000" w:rsidRPr="00000000">
              <w:rPr>
                <w:rFonts w:ascii="Calibri" w:cs="Calibri" w:eastAsia="Calibri" w:hAnsi="Calibri"/>
                <w:sz w:val="22"/>
                <w:szCs w:val="22"/>
                <w:rtl w:val="0"/>
              </w:rPr>
              <w:t xml:space="preserve"> w formie wymiennej kierownicy z wbudowanym bezszczotkowym silnikiem elektrycznym, umożliwiający precyzyjne sterowanie pojazdem.</w:t>
              <w:br w:type="textWrapping"/>
              <w:t xml:space="preserve">Kierownica powinna mieć możliwość przekładania pomiędzy różnymi maszynami.</w:t>
              <w:br w:type="textWrapping"/>
              <w:t xml:space="preserve">Urządzenie musi być wyposażone w czujniki kąta skrętu umożliwiające prawidłowe pozycjonowanie kierownicy w zależności od ustawienia kół ciągnika oraz warunków polowych.</w:t>
              <w:br w:type="textWrapping"/>
            </w:r>
            <w:r w:rsidDel="00000000" w:rsidR="00000000" w:rsidRPr="00000000">
              <w:rPr>
                <w:rFonts w:ascii="Calibri" w:cs="Calibri" w:eastAsia="Calibri" w:hAnsi="Calibri"/>
                <w:b w:val="1"/>
                <w:bCs w:val="1"/>
                <w:sz w:val="22"/>
                <w:szCs w:val="22"/>
                <w:rtl w:val="0"/>
              </w:rPr>
              <w:t xml:space="preserve">Wyświetlacz sterujący</w:t>
            </w:r>
            <w:r w:rsidDel="00000000" w:rsidR="00000000" w:rsidRPr="00000000">
              <w:rPr>
                <w:rFonts w:ascii="Calibri" w:cs="Calibri" w:eastAsia="Calibri" w:hAnsi="Calibri"/>
                <w:sz w:val="22"/>
                <w:szCs w:val="22"/>
                <w:rtl w:val="0"/>
              </w:rPr>
              <w:t xml:space="preserve"> w postaci pojemnościowego panelu dotykowego Multi-Touch o przekątnej nie mniejszej niż </w:t>
            </w:r>
            <w:r w:rsidDel="00000000" w:rsidR="00000000" w:rsidRPr="00000000">
              <w:rPr>
                <w:rFonts w:ascii="Calibri" w:cs="Calibri" w:eastAsia="Calibri" w:hAnsi="Calibri"/>
                <w:b w:val="1"/>
                <w:bCs w:val="1"/>
                <w:sz w:val="22"/>
                <w:szCs w:val="22"/>
                <w:rtl w:val="0"/>
              </w:rPr>
              <w:t xml:space="preserve">12 cali</w:t>
            </w:r>
            <w:r w:rsidDel="00000000" w:rsidR="00000000" w:rsidRPr="00000000">
              <w:rPr>
                <w:rFonts w:ascii="Calibri" w:cs="Calibri" w:eastAsia="Calibri" w:hAnsi="Calibri"/>
                <w:sz w:val="22"/>
                <w:szCs w:val="22"/>
                <w:rtl w:val="0"/>
              </w:rPr>
              <w:t xml:space="preserve">, z wbudowaną kamerą zewnętrzną umożliwiającą odczyt licencji oraz zdalną obsługę.</w:t>
              <w:br w:type="textWrapping"/>
              <w:t xml:space="preserve">Oprogramowanie panelu sterującego w języku polskim, z możliwością zdalnego połączenia.</w:t>
              <w:br w:type="textWrapping"/>
              <w:t xml:space="preserve">Zintegrowana baza danych pól, zadań, maszyn oraz operatorów.</w:t>
              <w:br w:type="textWrapping"/>
              <w:t xml:space="preserve">Obsługa trybów prowadzenia równoległego (linie proste, łuki, omijanie przeszkód).</w:t>
              <w:br w:type="textWrapping"/>
              <w:t xml:space="preserve">Wbudowana funkcja automatycznej kontroli sekcji.</w:t>
              <w:br w:type="textWrapping"/>
              <w:t xml:space="preserve">Zintegrowany i uruchomiony </w:t>
            </w:r>
            <w:r w:rsidDel="00000000" w:rsidR="00000000" w:rsidRPr="00000000">
              <w:rPr>
                <w:rFonts w:ascii="Calibri" w:cs="Calibri" w:eastAsia="Calibri" w:hAnsi="Calibri"/>
                <w:b w:val="1"/>
                <w:bCs w:val="1"/>
                <w:sz w:val="22"/>
                <w:szCs w:val="22"/>
                <w:rtl w:val="0"/>
              </w:rPr>
              <w:t xml:space="preserve">Wirtualny Terminal (ISOBUS VT)</w:t>
            </w:r>
            <w:r w:rsidDel="00000000" w:rsidR="00000000" w:rsidRPr="00000000">
              <w:rPr>
                <w:rFonts w:ascii="Calibri" w:cs="Calibri" w:eastAsia="Calibri" w:hAnsi="Calibri"/>
                <w:sz w:val="22"/>
                <w:szCs w:val="22"/>
                <w:rtl w:val="0"/>
              </w:rPr>
              <w:t xml:space="preserve"> oraz </w:t>
            </w:r>
            <w:r w:rsidDel="00000000" w:rsidR="00000000" w:rsidRPr="00000000">
              <w:rPr>
                <w:rFonts w:ascii="Calibri" w:cs="Calibri" w:eastAsia="Calibri" w:hAnsi="Calibri"/>
                <w:b w:val="1"/>
                <w:bCs w:val="1"/>
                <w:sz w:val="22"/>
                <w:szCs w:val="22"/>
                <w:rtl w:val="0"/>
              </w:rPr>
              <w:t xml:space="preserve">Task Controller</w:t>
            </w:r>
            <w:r w:rsidDel="00000000" w:rsidR="00000000" w:rsidRPr="00000000">
              <w:rPr>
                <w:rFonts w:ascii="Calibri" w:cs="Calibri" w:eastAsia="Calibri" w:hAnsi="Calibri"/>
                <w:sz w:val="22"/>
                <w:szCs w:val="22"/>
                <w:rtl w:val="0"/>
              </w:rPr>
              <w:t xml:space="preserve"> do obsługi urządzeń ISOBUS oraz maksymalnie </w:t>
            </w:r>
            <w:r w:rsidDel="00000000" w:rsidR="00000000" w:rsidRPr="00000000">
              <w:rPr>
                <w:rFonts w:ascii="Calibri" w:cs="Calibri" w:eastAsia="Calibri" w:hAnsi="Calibri"/>
                <w:b w:val="1"/>
                <w:bCs w:val="1"/>
                <w:sz w:val="22"/>
                <w:szCs w:val="22"/>
                <w:rtl w:val="0"/>
              </w:rPr>
              <w:t xml:space="preserve">255 sekcji</w:t>
            </w:r>
            <w:r w:rsidDel="00000000" w:rsidR="00000000" w:rsidRPr="00000000">
              <w:rPr>
                <w:rFonts w:ascii="Calibri" w:cs="Calibri" w:eastAsia="Calibri" w:hAnsi="Calibri"/>
                <w:sz w:val="22"/>
                <w:szCs w:val="22"/>
                <w:rtl w:val="0"/>
              </w:rPr>
              <w:t xml:space="preserve">.</w:t>
              <w:br w:type="textWrapping"/>
              <w:t xml:space="preserve">Możliwość importu i obsługi map aplikacyjnych, a także uruchomiona licencja </w:t>
            </w:r>
            <w:r w:rsidDel="00000000" w:rsidR="00000000" w:rsidRPr="00000000">
              <w:rPr>
                <w:rFonts w:ascii="Calibri" w:cs="Calibri" w:eastAsia="Calibri" w:hAnsi="Calibri"/>
                <w:b w:val="1"/>
                <w:bCs w:val="1"/>
                <w:sz w:val="22"/>
                <w:szCs w:val="22"/>
                <w:rtl w:val="0"/>
              </w:rPr>
              <w:t xml:space="preserve">Multiprodukt</w:t>
            </w:r>
            <w:r w:rsidDel="00000000" w:rsidR="00000000" w:rsidRPr="00000000">
              <w:rPr>
                <w:rFonts w:ascii="Calibri" w:cs="Calibri" w:eastAsia="Calibri" w:hAnsi="Calibri"/>
                <w:sz w:val="22"/>
                <w:szCs w:val="22"/>
                <w:rtl w:val="0"/>
              </w:rPr>
              <w:t xml:space="preserve">, pozwalająca na kontrolę do </w:t>
            </w:r>
            <w:r w:rsidDel="00000000" w:rsidR="00000000" w:rsidRPr="00000000">
              <w:rPr>
                <w:rFonts w:ascii="Calibri" w:cs="Calibri" w:eastAsia="Calibri" w:hAnsi="Calibri"/>
                <w:b w:val="1"/>
                <w:bCs w:val="1"/>
                <w:sz w:val="22"/>
                <w:szCs w:val="22"/>
                <w:rtl w:val="0"/>
              </w:rPr>
              <w:t xml:space="preserve">6 produktów jednocześnie</w:t>
            </w:r>
            <w:r w:rsidDel="00000000" w:rsidR="00000000" w:rsidRPr="00000000">
              <w:rPr>
                <w:rFonts w:ascii="Calibri" w:cs="Calibri" w:eastAsia="Calibri" w:hAnsi="Calibri"/>
                <w:sz w:val="22"/>
                <w:szCs w:val="22"/>
                <w:rtl w:val="0"/>
              </w:rPr>
              <w:t xml:space="preserve"> </w:t>
              <w:br w:type="textWrapping"/>
            </w:r>
            <w:r w:rsidDel="00000000" w:rsidR="00000000" w:rsidRPr="00000000">
              <w:rPr>
                <w:rFonts w:ascii="Calibri" w:cs="Calibri" w:eastAsia="Calibri" w:hAnsi="Calibri"/>
                <w:b w:val="1"/>
                <w:bCs w:val="1"/>
                <w:sz w:val="22"/>
                <w:szCs w:val="22"/>
                <w:rtl w:val="0"/>
              </w:rPr>
              <w:t xml:space="preserve">Odbiornik GNSS</w:t>
            </w:r>
            <w:r w:rsidDel="00000000" w:rsidR="00000000" w:rsidRPr="00000000">
              <w:rPr>
                <w:rFonts w:ascii="Calibri" w:cs="Calibri" w:eastAsia="Calibri" w:hAnsi="Calibri"/>
                <w:sz w:val="22"/>
                <w:szCs w:val="22"/>
                <w:rtl w:val="0"/>
              </w:rPr>
              <w:t xml:space="preserve"> odblokowany do dokładności </w:t>
            </w:r>
            <w:r w:rsidDel="00000000" w:rsidR="00000000" w:rsidRPr="00000000">
              <w:rPr>
                <w:rFonts w:ascii="Calibri" w:cs="Calibri" w:eastAsia="Calibri" w:hAnsi="Calibri"/>
                <w:b w:val="1"/>
                <w:bCs w:val="1"/>
                <w:sz w:val="22"/>
                <w:szCs w:val="22"/>
                <w:rtl w:val="0"/>
              </w:rPr>
              <w:t xml:space="preserve">RTK ±2,5 cm</w:t>
            </w:r>
            <w:r w:rsidDel="00000000" w:rsidR="00000000" w:rsidRPr="00000000">
              <w:rPr>
                <w:rFonts w:ascii="Calibri" w:cs="Calibri" w:eastAsia="Calibri" w:hAnsi="Calibri"/>
                <w:sz w:val="22"/>
                <w:szCs w:val="22"/>
                <w:rtl w:val="0"/>
              </w:rPr>
              <w:t xml:space="preserve"> (DGPS), z możliwością współpracy z systemami: GPS, GLONASS, GALILEO, BEIDOU.</w:t>
              <w:br w:type="textWrapping"/>
              <w:t xml:space="preserve">Odbiornik powinien posiadać trójosiową korekcję przechyłów opartą na wbudowanych żyroskopach i akcelerometrach.</w:t>
              <w:br w:type="textWrapping"/>
            </w:r>
            <w:r w:rsidDel="00000000" w:rsidR="00000000" w:rsidRPr="00000000">
              <w:rPr>
                <w:rFonts w:ascii="Calibri" w:cs="Calibri" w:eastAsia="Calibri" w:hAnsi="Calibri"/>
                <w:b w:val="1"/>
                <w:bCs w:val="1"/>
                <w:sz w:val="22"/>
                <w:szCs w:val="22"/>
                <w:rtl w:val="0"/>
              </w:rPr>
              <w:t xml:space="preserve">Przewody i wiązki ISOBUS</w:t>
            </w:r>
            <w:r w:rsidDel="00000000" w:rsidR="00000000" w:rsidRPr="00000000">
              <w:rPr>
                <w:rFonts w:ascii="Calibri" w:cs="Calibri" w:eastAsia="Calibri" w:hAnsi="Calibri"/>
                <w:sz w:val="22"/>
                <w:szCs w:val="22"/>
                <w:rtl w:val="0"/>
              </w:rPr>
              <w:t xml:space="preserve">, umożliwiające połączenie z osprzętem, zgodne z normą </w:t>
            </w:r>
            <w:r w:rsidDel="00000000" w:rsidR="00000000" w:rsidRPr="00000000">
              <w:rPr>
                <w:rFonts w:ascii="Calibri" w:cs="Calibri" w:eastAsia="Calibri" w:hAnsi="Calibri"/>
                <w:b w:val="1"/>
                <w:bCs w:val="1"/>
                <w:sz w:val="22"/>
                <w:szCs w:val="22"/>
                <w:rtl w:val="0"/>
              </w:rPr>
              <w:t xml:space="preserve">ISO 11783-2:2019 </w:t>
            </w:r>
            <w:r w:rsidDel="00000000" w:rsidR="00000000" w:rsidRPr="00000000">
              <w:rPr>
                <w:rFonts w:ascii="Calibri" w:cs="Calibri" w:eastAsia="Calibri" w:hAnsi="Calibri"/>
                <w:sz w:val="22"/>
                <w:szCs w:val="22"/>
                <w:rtl w:val="0"/>
              </w:rPr>
              <w:t xml:space="preserve">lub równoważną, wraz z uniwersalnym gniazdem ISOBUS do podłączenia urządzeń zewnętrznych.</w:t>
              <w:br w:type="textWrapping"/>
            </w:r>
            <w:r w:rsidDel="00000000" w:rsidR="00000000" w:rsidRPr="00000000">
              <w:rPr>
                <w:rFonts w:ascii="Calibri" w:cs="Calibri" w:eastAsia="Calibri" w:hAnsi="Calibri"/>
                <w:b w:val="1"/>
                <w:bCs w:val="1"/>
                <w:sz w:val="22"/>
                <w:szCs w:val="22"/>
                <w:rtl w:val="0"/>
              </w:rPr>
              <w:t xml:space="preserve">Symulatory ISOBUS</w:t>
            </w:r>
            <w:r w:rsidDel="00000000" w:rsidR="00000000" w:rsidRPr="00000000">
              <w:rPr>
                <w:rFonts w:ascii="Calibri" w:cs="Calibri" w:eastAsia="Calibri" w:hAnsi="Calibri"/>
                <w:sz w:val="22"/>
                <w:szCs w:val="22"/>
                <w:rtl w:val="0"/>
              </w:rPr>
              <w:t xml:space="preserve"> w formie wtyczek lub modułów oprogramowania podłączanych do złącza ISOBUS, umożliwiające symulację pracy co najmniej jednej maszyny, np.:</w:t>
              <w:br w:type="textWrapping"/>
              <w:t xml:space="preserve">-opryskiwacza,</w:t>
              <w:br w:type="textWrapping"/>
              <w:t xml:space="preserve">-rozsiewacza nawozów,</w:t>
              <w:br w:type="textWrapping"/>
              <w:t xml:space="preserve">-agregatu uprawowo-siewnego,</w:t>
              <w:br w:type="textWrapping"/>
              <w:t xml:space="preserve">-siewnika kukurydzy.</w:t>
              <w:br w:type="textWrapping"/>
            </w:r>
            <w:r w:rsidDel="00000000" w:rsidR="00000000" w:rsidRPr="00000000">
              <w:rPr>
                <w:rFonts w:ascii="Calibri" w:cs="Calibri" w:eastAsia="Calibri" w:hAnsi="Calibri"/>
                <w:b w:val="1"/>
                <w:bCs w:val="1"/>
                <w:sz w:val="22"/>
                <w:szCs w:val="22"/>
                <w:rtl w:val="0"/>
              </w:rPr>
              <w:t xml:space="preserve">Kolumna kierownicza demonstracyjna</w:t>
            </w:r>
            <w:r w:rsidDel="00000000" w:rsidR="00000000" w:rsidRPr="00000000">
              <w:rPr>
                <w:rFonts w:ascii="Calibri" w:cs="Calibri" w:eastAsia="Calibri" w:hAnsi="Calibri"/>
                <w:sz w:val="22"/>
                <w:szCs w:val="22"/>
                <w:rtl w:val="0"/>
              </w:rPr>
              <w:t xml:space="preserve"> umożliwiająca prezentację działania systemu wspomagania kierowania i symulacji pracy maszyny.</w:t>
              <w:br w:type="textWrapping"/>
            </w:r>
            <w:r w:rsidDel="00000000" w:rsidR="00000000" w:rsidRPr="00000000">
              <w:rPr>
                <w:rFonts w:ascii="Calibri" w:cs="Calibri" w:eastAsia="Calibri" w:hAnsi="Calibri"/>
                <w:b w:val="1"/>
                <w:bCs w:val="1"/>
                <w:sz w:val="22"/>
                <w:szCs w:val="22"/>
                <w:rtl w:val="0"/>
              </w:rPr>
              <w:t xml:space="preserve">Instrukcja obsługi</w:t>
            </w:r>
            <w:r w:rsidDel="00000000" w:rsidR="00000000" w:rsidRPr="00000000">
              <w:rPr>
                <w:rFonts w:ascii="Calibri" w:cs="Calibri" w:eastAsia="Calibri" w:hAnsi="Calibri"/>
                <w:sz w:val="22"/>
                <w:szCs w:val="22"/>
                <w:rtl w:val="0"/>
              </w:rPr>
              <w:t xml:space="preserve"> w języku polskim, zawierająca pełen opis instalacji, konfiguracji oraz zasad użytkowania systemu.</w:t>
              <w:br w:type="textWrapping"/>
            </w:r>
            <w:r w:rsidDel="00000000" w:rsidR="00000000" w:rsidRPr="00000000">
              <w:rPr>
                <w:rFonts w:ascii="Calibri" w:cs="Calibri" w:eastAsia="Calibri" w:hAnsi="Calibri"/>
                <w:b w:val="1"/>
                <w:bCs w:val="1"/>
                <w:sz w:val="22"/>
                <w:szCs w:val="22"/>
                <w:rtl w:val="0"/>
              </w:rPr>
              <w:t xml:space="preserve">Przeszkolenie nauczycieli</w:t>
            </w:r>
            <w:r w:rsidDel="00000000" w:rsidR="00000000" w:rsidRPr="00000000">
              <w:rPr>
                <w:rFonts w:ascii="Calibri" w:cs="Calibri" w:eastAsia="Calibri" w:hAnsi="Calibri"/>
                <w:sz w:val="22"/>
                <w:szCs w:val="22"/>
                <w:rtl w:val="0"/>
              </w:rPr>
              <w:t xml:space="preserve"> przez przedstawiciela Wykonawcy w zakresie obsługi, konfiguracji oraz podstaw diagnostyki symulatora – szkolenie realizowane na terenie i w terminie uzgodnionym z Zamawiającym.</w:t>
              <w:br w:type="textWrapping"/>
            </w:r>
            <w:r w:rsidDel="00000000" w:rsidR="00000000" w:rsidRPr="00000000">
              <w:rPr>
                <w:rFonts w:ascii="Calibri" w:cs="Calibri" w:eastAsia="Calibri" w:hAnsi="Calibri"/>
                <w:b w:val="1"/>
                <w:bCs w:val="1"/>
                <w:sz w:val="22"/>
                <w:szCs w:val="22"/>
                <w:rtl w:val="0"/>
              </w:rPr>
              <w:t xml:space="preserve">Dwukierunkowa bezprzewodowa wymiana danych</w:t>
            </w:r>
            <w:r w:rsidDel="00000000" w:rsidR="00000000" w:rsidRPr="00000000">
              <w:rPr>
                <w:rFonts w:ascii="Calibri" w:cs="Calibri" w:eastAsia="Calibri" w:hAnsi="Calibri"/>
                <w:sz w:val="22"/>
                <w:szCs w:val="22"/>
                <w:rtl w:val="0"/>
              </w:rPr>
              <w:t xml:space="preserve"> pomiędzy symulatorem a oprogramowaniem do zarządzania gospodarstwem rolnym, zapewniona przez okres minimum </w:t>
            </w:r>
            <w:r w:rsidDel="00000000" w:rsidR="00000000" w:rsidRPr="00000000">
              <w:rPr>
                <w:rFonts w:ascii="Calibri" w:cs="Calibri" w:eastAsia="Calibri" w:hAnsi="Calibri"/>
                <w:b w:val="1"/>
                <w:bCs w:val="1"/>
                <w:sz w:val="22"/>
                <w:szCs w:val="22"/>
                <w:rtl w:val="0"/>
              </w:rPr>
              <w:t xml:space="preserve">36 miesięcy</w:t>
            </w:r>
            <w:r w:rsidDel="00000000" w:rsidR="00000000" w:rsidRPr="00000000">
              <w:rPr>
                <w:rFonts w:ascii="Calibri" w:cs="Calibri" w:eastAsia="Calibri" w:hAnsi="Calibri"/>
                <w:sz w:val="22"/>
                <w:szCs w:val="22"/>
                <w:rtl w:val="0"/>
              </w:rPr>
              <w:t xml:space="preserve">.</w:t>
            </w:r>
          </w:p>
        </w:tc>
      </w:tr>
      <w:tr>
        <w:trPr>
          <w:cantSplit w:val="0"/>
          <w:tblHeader w:val="0"/>
        </w:trPr>
        <w:tc>
          <w:tcPr>
            <w:vAlign w:val="center"/>
          </w:tcPr>
          <w:p w:rsidR="00000000" w:rsidDel="00000000" w:rsidP="00000000" w:rsidRDefault="00000000" w:rsidRPr="00000000" w14:paraId="0000017B">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4.</w:t>
            </w:r>
          </w:p>
        </w:tc>
        <w:tc>
          <w:tcPr>
            <w:vAlign w:val="center"/>
          </w:tcPr>
          <w:p w:rsidR="00000000" w:rsidDel="00000000" w:rsidP="00000000" w:rsidRDefault="00000000" w:rsidRPr="00000000" w14:paraId="0000017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shd w:fill="auto" w:val="clear"/>
          </w:tcPr>
          <w:p w:rsidR="00000000" w:rsidDel="00000000" w:rsidP="00000000" w:rsidRDefault="00000000" w:rsidRPr="00000000" w14:paraId="0000017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12 miesięcy na cały zestaw urządzeń i oprogramowania</w:t>
            </w:r>
          </w:p>
        </w:tc>
      </w:tr>
      <w:tr>
        <w:trPr>
          <w:cantSplit w:val="0"/>
          <w:trHeight w:val="126" w:hRule="atLeast"/>
          <w:tblHeader w:val="0"/>
        </w:trPr>
        <w:tc>
          <w:tcPr>
            <w:gridSpan w:val="3"/>
            <w:vAlign w:val="center"/>
          </w:tcPr>
          <w:p w:rsidR="00000000" w:rsidDel="00000000" w:rsidP="00000000" w:rsidRDefault="00000000" w:rsidRPr="00000000" w14:paraId="0000017E">
            <w:pPr>
              <w:jc w:val="both"/>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Część 4</w:t>
            </w:r>
          </w:p>
        </w:tc>
      </w:tr>
      <w:tr>
        <w:trPr>
          <w:cantSplit w:val="0"/>
          <w:trHeight w:val="126" w:hRule="atLeast"/>
          <w:tblHeader w:val="0"/>
        </w:trPr>
        <w:tc>
          <w:tcPr>
            <w:gridSpan w:val="3"/>
            <w:vAlign w:val="center"/>
          </w:tcPr>
          <w:p w:rsidR="00000000" w:rsidDel="00000000" w:rsidP="00000000" w:rsidRDefault="00000000" w:rsidRPr="00000000" w14:paraId="00000181">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Stacja pogodowa</w:t>
            </w:r>
          </w:p>
        </w:tc>
      </w:tr>
      <w:tr>
        <w:trPr>
          <w:cantSplit w:val="0"/>
          <w:trHeight w:val="126" w:hRule="atLeast"/>
          <w:tblHeader w:val="0"/>
        </w:trPr>
        <w:tc>
          <w:tcPr>
            <w:vAlign w:val="center"/>
          </w:tcPr>
          <w:p w:rsidR="00000000" w:rsidDel="00000000" w:rsidP="00000000" w:rsidRDefault="00000000" w:rsidRPr="00000000" w14:paraId="00000184">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18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w:t>
            </w:r>
          </w:p>
        </w:tc>
        <w:tc>
          <w:tcPr/>
          <w:p w:rsidR="00000000" w:rsidDel="00000000" w:rsidP="00000000" w:rsidRDefault="00000000" w:rsidRPr="00000000" w14:paraId="0000018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Stacja pogodowa powinna umożliwiać pomiar i rejestrację następujących parametrów meteorologicznych:</w:t>
            </w:r>
          </w:p>
          <w:p w:rsidR="00000000" w:rsidDel="00000000" w:rsidP="00000000" w:rsidRDefault="00000000" w:rsidRPr="00000000" w14:paraId="0000018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-temperatury powietrza,</w:t>
              <w:br w:type="textWrapping"/>
              <w:t xml:space="preserve">-ilości opadów atmosferycznych,</w:t>
              <w:br w:type="textWrapping"/>
              <w:t xml:space="preserve">-wilgotności powietrza,</w:t>
              <w:br w:type="textWrapping"/>
              <w:t xml:space="preserve">-kierunku, prędkości oraz porywów wiatru,</w:t>
              <w:br w:type="textWrapping"/>
              <w:t xml:space="preserve">-temperatury i wilgotności powietrza oraz nawilżenia i temperatury liści na polu uprawnym,</w:t>
              <w:br w:type="textWrapping"/>
              <w:t xml:space="preserve">-nasłonecznienia,</w:t>
              <w:br w:type="textWrapping"/>
              <w:t xml:space="preserve">-wilgotności i temperatury gleby na min. czterech różnych głębokościach w zakresie od 10 cm do 60 cm.</w:t>
              <w:br w:type="textWrapping"/>
              <w:t xml:space="preserve">Dane pomiarowe muszą być dostępne za pośrednictwem aplikacji lub strony internetowej umożliwiającej:</w:t>
            </w:r>
          </w:p>
          <w:p w:rsidR="00000000" w:rsidDel="00000000" w:rsidP="00000000" w:rsidRDefault="00000000" w:rsidRPr="00000000" w14:paraId="0000018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-bieżący podgląd rejestrowanych parametrów,</w:t>
              <w:br w:type="textWrapping"/>
              <w:t xml:space="preserve">-konfigurację indywidualnych alertów pogodowych,</w:t>
              <w:br w:type="textWrapping"/>
              <w:t xml:space="preserve">-wyświetlanie prognozy pogody na okres co najmniej 6 dni do przodu.</w:t>
            </w:r>
          </w:p>
          <w:p w:rsidR="00000000" w:rsidDel="00000000" w:rsidP="00000000" w:rsidRDefault="00000000" w:rsidRPr="00000000" w14:paraId="0000018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Dostęp do systemu pomiarowego powinien być zapewniony przez okres co najmniej 5 lat od dnia montażu stacji.</w:t>
            </w:r>
          </w:p>
          <w:p w:rsidR="00000000" w:rsidDel="00000000" w:rsidP="00000000" w:rsidRDefault="00000000" w:rsidRPr="00000000" w14:paraId="0000018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Prognoza pogody dla lokalizacji danej stacji pogodowej powinna być generowana w oparciu o co najmniej następujące modele meteorologiczne: METEOBLUE (7 dni, 1 km), GFS40 (6,5 dnia, 40 km), HRMN5 (2 dni, 5 km), ICON7 (5 dni, 7 km), ARPEGE11 (4 dni, 11 km) oraz UKMO-10 (6 dni, 10 km).</w:t>
            </w:r>
          </w:p>
          <w:p w:rsidR="00000000" w:rsidDel="00000000" w:rsidP="00000000" w:rsidRDefault="00000000" w:rsidRPr="00000000" w14:paraId="0000018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System powinien umożliwiać ustawianie indywidualnych alarmów i powiadomień – w przypadku przekroczenia określonych wartości parametrów pogodowych użytkownik powinien otrzymywać informację w formie wiadomości SMS lub e-mail.</w:t>
            </w:r>
          </w:p>
          <w:p w:rsidR="00000000" w:rsidDel="00000000" w:rsidP="00000000" w:rsidRDefault="00000000" w:rsidRPr="00000000" w14:paraId="0000018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Zdalny dostęp do danych pomiarowych musi być zapewniony dla co najmniej 5 użytkowników.</w:t>
            </w:r>
          </w:p>
        </w:tc>
      </w:tr>
      <w:tr>
        <w:trPr>
          <w:cantSplit w:val="0"/>
          <w:trHeight w:val="126" w:hRule="atLeast"/>
          <w:tblHeader w:val="0"/>
        </w:trPr>
        <w:tc>
          <w:tcPr>
            <w:shd w:fill="ffffff" w:val="clear"/>
            <w:vAlign w:val="center"/>
          </w:tcPr>
          <w:p w:rsidR="00000000" w:rsidDel="00000000" w:rsidP="00000000" w:rsidRDefault="00000000" w:rsidRPr="00000000" w14:paraId="0000018D">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shd w:fill="ffffff" w:val="clear"/>
          </w:tcPr>
          <w:p w:rsidR="00000000" w:rsidDel="00000000" w:rsidP="00000000" w:rsidRDefault="00000000" w:rsidRPr="00000000" w14:paraId="0000018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Montaż i konfiguracja</w:t>
            </w:r>
          </w:p>
        </w:tc>
        <w:tc>
          <w:tcPr>
            <w:shd w:fill="f3f3f3" w:val="clear"/>
          </w:tcPr>
          <w:p w:rsidR="00000000" w:rsidDel="00000000" w:rsidP="00000000" w:rsidRDefault="00000000" w:rsidRPr="00000000" w14:paraId="0000018F">
            <w:pPr>
              <w:rPr>
                <w:rFonts w:ascii="Calibri" w:cs="Calibri" w:eastAsia="Calibri" w:hAnsi="Calibri"/>
                <w:sz w:val="20"/>
                <w:szCs w:val="20"/>
                <w:highlight w:val="yellow"/>
              </w:rPr>
            </w:pPr>
            <w:r w:rsidDel="00000000" w:rsidR="00000000" w:rsidRPr="00000000">
              <w:rPr>
                <w:rFonts w:ascii="Calibri" w:cs="Calibri" w:eastAsia="Calibri" w:hAnsi="Calibri"/>
                <w:sz w:val="22"/>
                <w:szCs w:val="22"/>
                <w:rtl w:val="0"/>
              </w:rPr>
              <w:t xml:space="preserve">Urządzenie zmontowane, umiejscowione we wskazanym punkcie, skonfigurowane, zapewniające odczyt danych bez konieczności dodatkowych urządzeń podnośnikowych</w:t>
            </w:r>
            <w:r w:rsidDel="00000000" w:rsidR="00000000" w:rsidRPr="00000000">
              <w:rPr>
                <w:rtl w:val="0"/>
              </w:rPr>
            </w:r>
          </w:p>
        </w:tc>
      </w:tr>
      <w:tr>
        <w:trPr>
          <w:cantSplit w:val="0"/>
          <w:trHeight w:val="126" w:hRule="atLeast"/>
          <w:tblHeader w:val="0"/>
        </w:trPr>
        <w:tc>
          <w:tcPr>
            <w:vAlign w:val="center"/>
          </w:tcPr>
          <w:p w:rsidR="00000000" w:rsidDel="00000000" w:rsidP="00000000" w:rsidRDefault="00000000" w:rsidRPr="00000000" w14:paraId="00000190">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3.</w:t>
            </w:r>
          </w:p>
        </w:tc>
        <w:tc>
          <w:tcPr>
            <w:vAlign w:val="center"/>
          </w:tcPr>
          <w:p w:rsidR="00000000" w:rsidDel="00000000" w:rsidP="00000000" w:rsidRDefault="00000000" w:rsidRPr="00000000" w14:paraId="0000019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shd w:fill="auto" w:val="clear"/>
          </w:tcPr>
          <w:p w:rsidR="00000000" w:rsidDel="00000000" w:rsidP="00000000" w:rsidRDefault="00000000" w:rsidRPr="00000000" w14:paraId="0000019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12 miesięcy</w:t>
            </w:r>
          </w:p>
        </w:tc>
      </w:tr>
      <w:tr>
        <w:trPr>
          <w:cantSplit w:val="0"/>
          <w:trHeight w:val="126" w:hRule="atLeast"/>
          <w:tblHeader w:val="0"/>
        </w:trPr>
        <w:tc>
          <w:tcPr>
            <w:vAlign w:val="center"/>
          </w:tcPr>
          <w:p w:rsidR="00000000" w:rsidDel="00000000" w:rsidP="00000000" w:rsidRDefault="00000000" w:rsidRPr="00000000" w14:paraId="00000193">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4.</w:t>
            </w:r>
          </w:p>
        </w:tc>
        <w:tc>
          <w:tcPr>
            <w:vAlign w:val="center"/>
          </w:tcPr>
          <w:p w:rsidR="00000000" w:rsidDel="00000000" w:rsidP="00000000" w:rsidRDefault="00000000" w:rsidRPr="00000000" w14:paraId="0000019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Przegląd techniczny</w:t>
            </w:r>
          </w:p>
        </w:tc>
        <w:tc>
          <w:tcPr/>
          <w:p w:rsidR="00000000" w:rsidDel="00000000" w:rsidP="00000000" w:rsidRDefault="00000000" w:rsidRPr="00000000" w14:paraId="0000019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według danych producenta, usługa bezpłatna w ramach gwarancji</w:t>
            </w:r>
          </w:p>
        </w:tc>
      </w:tr>
      <w:tr>
        <w:trPr>
          <w:cantSplit w:val="0"/>
          <w:trHeight w:val="552" w:hRule="atLeast"/>
          <w:tblHeader w:val="0"/>
        </w:trPr>
        <w:tc>
          <w:tcPr>
            <w:vAlign w:val="center"/>
          </w:tcPr>
          <w:p w:rsidR="00000000" w:rsidDel="00000000" w:rsidP="00000000" w:rsidRDefault="00000000" w:rsidRPr="00000000" w14:paraId="00000196">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5.</w:t>
            </w:r>
          </w:p>
        </w:tc>
        <w:tc>
          <w:tcPr>
            <w:vAlign w:val="center"/>
          </w:tcPr>
          <w:p w:rsidR="00000000" w:rsidDel="00000000" w:rsidP="00000000" w:rsidRDefault="00000000" w:rsidRPr="00000000" w14:paraId="0000019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Czas reakcji serwisu</w:t>
            </w:r>
          </w:p>
        </w:tc>
        <w:tc>
          <w:tcPr/>
          <w:p w:rsidR="00000000" w:rsidDel="00000000" w:rsidP="00000000" w:rsidRDefault="00000000" w:rsidRPr="00000000" w14:paraId="0000019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serwis gwarancyjny z czasem reakcji do 48h od zgłoszenia</w:t>
            </w:r>
          </w:p>
        </w:tc>
      </w:tr>
      <w:tr>
        <w:trPr>
          <w:cantSplit w:val="0"/>
          <w:trHeight w:val="126" w:hRule="atLeast"/>
          <w:tblHeader w:val="0"/>
        </w:trPr>
        <w:tc>
          <w:tcPr>
            <w:gridSpan w:val="3"/>
            <w:vAlign w:val="center"/>
          </w:tcPr>
          <w:p w:rsidR="00000000" w:rsidDel="00000000" w:rsidP="00000000" w:rsidRDefault="00000000" w:rsidRPr="00000000" w14:paraId="00000199">
            <w:pPr>
              <w:rPr>
                <w:rFonts w:ascii="Calibri" w:cs="Calibri" w:eastAsia="Calibri" w:hAnsi="Calibri"/>
                <w:b w:val="1"/>
                <w:bCs w:val="1"/>
                <w:sz w:val="22"/>
                <w:szCs w:val="22"/>
                <w:highlight w:val="yellow"/>
              </w:rPr>
            </w:pPr>
            <w:r w:rsidDel="00000000" w:rsidR="00000000" w:rsidRPr="00000000">
              <w:rPr>
                <w:rFonts w:ascii="Calibri" w:cs="Calibri" w:eastAsia="Calibri" w:hAnsi="Calibri"/>
                <w:b w:val="1"/>
                <w:bCs w:val="1"/>
                <w:sz w:val="22"/>
                <w:szCs w:val="22"/>
                <w:rtl w:val="0"/>
              </w:rPr>
              <w:t xml:space="preserve">Część 5</w:t>
            </w:r>
            <w:r w:rsidDel="00000000" w:rsidR="00000000" w:rsidRPr="00000000">
              <w:rPr>
                <w:rtl w:val="0"/>
              </w:rPr>
            </w:r>
          </w:p>
        </w:tc>
      </w:tr>
      <w:tr>
        <w:trPr>
          <w:cantSplit w:val="0"/>
          <w:trHeight w:val="126" w:hRule="atLeast"/>
          <w:tblHeader w:val="0"/>
        </w:trPr>
        <w:tc>
          <w:tcPr>
            <w:gridSpan w:val="3"/>
            <w:vAlign w:val="center"/>
          </w:tcPr>
          <w:p w:rsidR="00000000" w:rsidDel="00000000" w:rsidP="00000000" w:rsidRDefault="00000000" w:rsidRPr="00000000" w14:paraId="0000019C">
            <w:pPr>
              <w:spacing w:after="120" w:lineRule="auto"/>
              <w:ind w:left="357" w:firstLine="0"/>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Tablety (2 szt.)</w:t>
            </w:r>
          </w:p>
        </w:tc>
      </w:tr>
      <w:tr>
        <w:trPr>
          <w:cantSplit w:val="0"/>
          <w:tblHeader w:val="0"/>
        </w:trPr>
        <w:tc>
          <w:tcPr>
            <w:vAlign w:val="center"/>
          </w:tcPr>
          <w:p w:rsidR="00000000" w:rsidDel="00000000" w:rsidP="00000000" w:rsidRDefault="00000000" w:rsidRPr="00000000" w14:paraId="0000019F">
            <w:pPr>
              <w:jc w:val="cente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1.</w:t>
            </w:r>
          </w:p>
        </w:tc>
        <w:tc>
          <w:tcPr>
            <w:vAlign w:val="center"/>
          </w:tcPr>
          <w:p w:rsidR="00000000" w:rsidDel="00000000" w:rsidP="00000000" w:rsidRDefault="00000000" w:rsidRPr="00000000" w14:paraId="000001A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Rok produkcji</w:t>
            </w:r>
          </w:p>
        </w:tc>
        <w:tc>
          <w:tcPr/>
          <w:p w:rsidR="00000000" w:rsidDel="00000000" w:rsidP="00000000" w:rsidRDefault="00000000" w:rsidRPr="00000000" w14:paraId="000001A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sprzęt fabrycznie nowy, rok produkcji min. 2025</w:t>
            </w:r>
          </w:p>
        </w:tc>
      </w:tr>
      <w:tr>
        <w:trPr>
          <w:cantSplit w:val="0"/>
          <w:trHeight w:val="126" w:hRule="atLeast"/>
          <w:tblHeader w:val="0"/>
        </w:trPr>
        <w:tc>
          <w:tcPr>
            <w:vAlign w:val="center"/>
          </w:tcPr>
          <w:p w:rsidR="00000000" w:rsidDel="00000000" w:rsidP="00000000" w:rsidRDefault="00000000" w:rsidRPr="00000000" w14:paraId="000001A2">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2.</w:t>
            </w:r>
          </w:p>
        </w:tc>
        <w:tc>
          <w:tcPr>
            <w:vAlign w:val="center"/>
          </w:tcPr>
          <w:p w:rsidR="00000000" w:rsidDel="00000000" w:rsidP="00000000" w:rsidRDefault="00000000" w:rsidRPr="00000000" w14:paraId="000001A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Wymagania </w:t>
            </w:r>
          </w:p>
        </w:tc>
        <w:tc>
          <w:tcPr/>
          <w:p w:rsidR="00000000" w:rsidDel="00000000" w:rsidP="00000000" w:rsidRDefault="00000000" w:rsidRPr="00000000" w14:paraId="000001A4">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Przekątna ekranu: min. 10.9 "</w:t>
            </w:r>
          </w:p>
          <w:p w:rsidR="00000000" w:rsidDel="00000000" w:rsidP="00000000" w:rsidRDefault="00000000" w:rsidRPr="00000000" w14:paraId="000001A5">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Ekran dotykowy: tak</w:t>
            </w:r>
          </w:p>
          <w:p w:rsidR="00000000" w:rsidDel="00000000" w:rsidP="00000000" w:rsidRDefault="00000000" w:rsidRPr="00000000" w14:paraId="000001A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Pamięć RAM: min. 8 GB</w:t>
            </w:r>
          </w:p>
          <w:p w:rsidR="00000000" w:rsidDel="00000000" w:rsidP="00000000" w:rsidRDefault="00000000" w:rsidRPr="00000000" w14:paraId="000001A7">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Procesor min. 8-rdzeniowy</w:t>
            </w:r>
          </w:p>
          <w:p w:rsidR="00000000" w:rsidDel="00000000" w:rsidP="00000000" w:rsidRDefault="00000000" w:rsidRPr="00000000" w14:paraId="000001A8">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Pamięć wewnętrzna min. 128 GB</w:t>
            </w:r>
          </w:p>
          <w:p w:rsidR="00000000" w:rsidDel="00000000" w:rsidP="00000000" w:rsidRDefault="00000000" w:rsidRPr="00000000" w14:paraId="000001A9">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Złącza: USB typ C</w:t>
            </w:r>
          </w:p>
          <w:p w:rsidR="00000000" w:rsidDel="00000000" w:rsidP="00000000" w:rsidRDefault="00000000" w:rsidRPr="00000000" w14:paraId="000001AA">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Wi-Fi: tak</w:t>
            </w:r>
          </w:p>
          <w:p w:rsidR="00000000" w:rsidDel="00000000" w:rsidP="00000000" w:rsidRDefault="00000000" w:rsidRPr="00000000" w14:paraId="000001AB">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Czytnik kart: tak</w:t>
            </w:r>
          </w:p>
          <w:p w:rsidR="00000000" w:rsidDel="00000000" w:rsidP="00000000" w:rsidRDefault="00000000" w:rsidRPr="00000000" w14:paraId="000001AC">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Format karty pamięci: microSD</w:t>
            </w:r>
          </w:p>
          <w:p w:rsidR="00000000" w:rsidDel="00000000" w:rsidP="00000000" w:rsidRDefault="00000000" w:rsidRPr="00000000" w14:paraId="000001AD">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Łączność bezprzewodowa: min. Bluetooth 5.3, Wi-Fi 6 </w:t>
            </w:r>
          </w:p>
          <w:p w:rsidR="00000000" w:rsidDel="00000000" w:rsidP="00000000" w:rsidRDefault="00000000" w:rsidRPr="00000000" w14:paraId="000001AE">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Funkcja GPS: tak</w:t>
            </w:r>
          </w:p>
          <w:p w:rsidR="00000000" w:rsidDel="00000000" w:rsidP="00000000" w:rsidRDefault="00000000" w:rsidRPr="00000000" w14:paraId="000001AF">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Czujniki: Akcelerometr, Żyroskop, Kompas, Czujnik światła, Czujnik Halla</w:t>
            </w:r>
          </w:p>
          <w:p w:rsidR="00000000" w:rsidDel="00000000" w:rsidP="00000000" w:rsidRDefault="00000000" w:rsidRPr="00000000" w14:paraId="000001B0">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Rysik: tak</w:t>
            </w:r>
          </w:p>
          <w:p w:rsidR="00000000" w:rsidDel="00000000" w:rsidP="00000000" w:rsidRDefault="00000000" w:rsidRPr="00000000" w14:paraId="000001B1">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Rozdzielczość aparatu głównego: min. 13 mpix.</w:t>
            </w:r>
          </w:p>
          <w:p w:rsidR="00000000" w:rsidDel="00000000" w:rsidP="00000000" w:rsidRDefault="00000000" w:rsidRPr="00000000" w14:paraId="000001B2">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Pojemność akumulatora: min. 8000 mAh</w:t>
            </w:r>
          </w:p>
          <w:p w:rsidR="00000000" w:rsidDel="00000000" w:rsidP="00000000" w:rsidRDefault="00000000" w:rsidRPr="00000000" w14:paraId="000001B3">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Odporny na zachlapania: tak</w:t>
            </w:r>
          </w:p>
        </w:tc>
      </w:tr>
      <w:tr>
        <w:trPr>
          <w:cantSplit w:val="0"/>
          <w:trHeight w:val="126" w:hRule="atLeast"/>
          <w:tblHeader w:val="0"/>
        </w:trPr>
        <w:tc>
          <w:tcPr>
            <w:vAlign w:val="center"/>
          </w:tcPr>
          <w:p w:rsidR="00000000" w:rsidDel="00000000" w:rsidP="00000000" w:rsidRDefault="00000000" w:rsidRPr="00000000" w14:paraId="000001B4">
            <w:pPr>
              <w:rPr>
                <w:rFonts w:ascii="Calibri" w:cs="Calibri" w:eastAsia="Calibri" w:hAnsi="Calibri"/>
                <w:b w:val="1"/>
                <w:bCs w:val="1"/>
                <w:sz w:val="22"/>
                <w:szCs w:val="22"/>
              </w:rPr>
            </w:pPr>
            <w:r w:rsidDel="00000000" w:rsidR="00000000" w:rsidRPr="00000000">
              <w:rPr>
                <w:rFonts w:ascii="Calibri" w:cs="Calibri" w:eastAsia="Calibri" w:hAnsi="Calibri"/>
                <w:b w:val="1"/>
                <w:bCs w:val="1"/>
                <w:sz w:val="22"/>
                <w:szCs w:val="22"/>
                <w:rtl w:val="0"/>
              </w:rPr>
              <w:t xml:space="preserve">3.</w:t>
            </w:r>
          </w:p>
        </w:tc>
        <w:tc>
          <w:tcPr>
            <w:vAlign w:val="center"/>
          </w:tcPr>
          <w:p w:rsidR="00000000" w:rsidDel="00000000" w:rsidP="00000000" w:rsidRDefault="00000000" w:rsidRPr="00000000" w14:paraId="000001B5">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Gwarancja</w:t>
            </w:r>
          </w:p>
        </w:tc>
        <w:tc>
          <w:tcPr>
            <w:shd w:fill="ffffff" w:val="clear"/>
          </w:tcPr>
          <w:p w:rsidR="00000000" w:rsidDel="00000000" w:rsidP="00000000" w:rsidRDefault="00000000" w:rsidRPr="00000000" w14:paraId="000001B6">
            <w:pPr>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Min. 24 miesiące</w:t>
            </w:r>
          </w:p>
        </w:tc>
      </w:tr>
    </w:tbl>
    <w:p w:rsidR="00000000" w:rsidDel="00000000" w:rsidP="00000000" w:rsidRDefault="00000000" w:rsidRPr="00000000" w14:paraId="000001B7">
      <w:pPr>
        <w:spacing w:line="240" w:lineRule="auto"/>
        <w:rPr/>
      </w:pPr>
      <w:r w:rsidDel="00000000" w:rsidR="00000000" w:rsidRPr="00000000">
        <w:rPr>
          <w:rtl w:val="0"/>
        </w:rPr>
      </w:r>
    </w:p>
    <w:p w:rsidR="00000000" w:rsidDel="00000000" w:rsidP="00000000" w:rsidRDefault="00000000" w:rsidRPr="00000000" w14:paraId="000001B8">
      <w:pPr>
        <w:spacing w:line="240" w:lineRule="auto"/>
        <w:rPr/>
      </w:pPr>
      <w:r w:rsidDel="00000000" w:rsidR="00000000" w:rsidRPr="00000000">
        <w:rPr>
          <w:rtl w:val="0"/>
        </w:rPr>
      </w:r>
    </w:p>
    <w:p w:rsidR="00000000" w:rsidDel="00000000" w:rsidP="00000000" w:rsidRDefault="00000000" w:rsidRPr="00000000" w14:paraId="000001B9">
      <w:pPr>
        <w:spacing w:after="120" w:line="240" w:lineRule="auto"/>
        <w:ind w:left="357" w:firstLine="0"/>
        <w:jc w:val="center"/>
        <w:rPr/>
      </w:pPr>
      <w:r w:rsidDel="00000000" w:rsidR="00000000" w:rsidRPr="00000000">
        <w:rPr>
          <w:b w:val="1"/>
          <w:bCs w:val="1"/>
          <w:rtl w:val="0"/>
        </w:rPr>
        <w:t xml:space="preserve">.</w:t>
      </w:r>
      <w:r w:rsidDel="00000000" w:rsidR="00000000" w:rsidRPr="00000000">
        <w:rPr>
          <w:rtl w:val="0"/>
        </w:rPr>
      </w:r>
    </w:p>
    <w:sectPr>
      <w:headerReference r:id="rId7" w:type="default"/>
      <w:headerReference r:id="rId8" w:type="first"/>
      <w:footerReference r:id="rId9" w:type="first"/>
      <w:pgSz w:h="16838" w:w="11906" w:orient="portrait"/>
      <w:pgMar w:bottom="1843" w:top="1418" w:left="1985" w:right="1559" w:header="142" w:footer="74"/>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E">
    <w:pPr>
      <w:pBdr>
        <w:top w:space="0" w:sz="0" w:val="nil"/>
        <w:left w:space="0" w:sz="0" w:val="nil"/>
        <w:bottom w:space="0" w:sz="0" w:val="nil"/>
        <w:right w:space="0" w:sz="0" w:val="nil"/>
        <w:between w:space="0" w:sz="0" w:val="nil"/>
      </w:pBdr>
      <w:tabs>
        <w:tab w:val="center" w:leader="none" w:pos="4536"/>
        <w:tab w:val="right" w:leader="none" w:pos="9072"/>
        <w:tab w:val="left" w:leader="none" w:pos="5954"/>
      </w:tabs>
      <w:spacing w:after="0" w:line="240" w:lineRule="auto"/>
      <w:rPr>
        <w:color w:val="000000"/>
        <w:sz w:val="6"/>
        <w:szCs w:val="6"/>
      </w:rPr>
    </w:pPr>
    <w:r w:rsidDel="00000000" w:rsidR="00000000" w:rsidRPr="00000000">
      <w:rPr>
        <w:rtl w:val="0"/>
      </w:rPr>
    </w:r>
  </w:p>
  <w:p w:rsidR="00000000" w:rsidDel="00000000" w:rsidP="00000000" w:rsidRDefault="00000000" w:rsidRPr="00000000" w14:paraId="000001BF">
    <w:pPr>
      <w:rPr>
        <w:rFonts w:ascii="Arial" w:cs="Arial" w:eastAsia="Arial" w:hAnsi="Arial"/>
        <w:sz w:val="2"/>
        <w:szCs w:val="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A">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ind w:left="360" w:hanging="360"/>
      <w:jc w:val="center"/>
      <w:rPr>
        <w:color w:val="000000"/>
      </w:rPr>
    </w:pPr>
    <w:r w:rsidDel="00000000" w:rsidR="00000000" w:rsidRPr="00000000">
      <w:rPr>
        <w:color w:val="000000"/>
      </w:rPr>
      <w:drawing>
        <wp:inline distB="0" distT="0" distL="0" distR="0">
          <wp:extent cx="5763260" cy="738505"/>
          <wp:effectExtent b="0" l="0" r="0" t="0"/>
          <wp:docPr descr="Obraz zawierający tekst, Czcionka, zrzut ekranu&#10;&#10;Zawartość wygenerowana przez AI może być niepoprawna." id="6" name="image2.jpg"/>
          <a:graphic>
            <a:graphicData uri="http://schemas.openxmlformats.org/drawingml/2006/picture">
              <pic:pic>
                <pic:nvPicPr>
                  <pic:cNvPr descr="Obraz zawierający tekst, Czcionka, zrzut ekranu&#10;&#10;Zawartość wygenerowana przez AI może być niepoprawna." id="0" name="image2.jpg"/>
                  <pic:cNvPicPr preferRelativeResize="0"/>
                </pic:nvPicPr>
                <pic:blipFill>
                  <a:blip r:embed="rId1"/>
                  <a:srcRect b="0" l="0" r="0" t="0"/>
                  <a:stretch>
                    <a:fillRect/>
                  </a:stretch>
                </pic:blipFill>
                <pic:spPr>
                  <a:xfrm>
                    <a:off x="0" y="0"/>
                    <a:ext cx="5763260" cy="738505"/>
                  </a:xfrm>
                  <a:prstGeom prst="rect"/>
                  <a:ln/>
                </pic:spPr>
              </pic:pic>
            </a:graphicData>
          </a:graphic>
        </wp:inline>
      </w:drawing>
    </w:r>
    <w:r w:rsidDel="00000000" w:rsidR="00000000" w:rsidRPr="00000000">
      <w:rPr>
        <w:rtl w:val="0"/>
      </w:rPr>
    </w:r>
  </w:p>
  <w:p w:rsidR="00000000" w:rsidDel="00000000" w:rsidP="00000000" w:rsidRDefault="00000000" w:rsidRPr="00000000" w14:paraId="000001BB">
    <w:pPr>
      <w:pBdr>
        <w:top w:space="0" w:sz="0" w:val="nil"/>
        <w:left w:space="0" w:sz="0" w:val="nil"/>
        <w:bottom w:space="0" w:sz="0" w:val="nil"/>
        <w:right w:space="0" w:sz="0" w:val="nil"/>
        <w:between w:space="0" w:sz="0" w:val="nil"/>
      </w:pBdr>
      <w:tabs>
        <w:tab w:val="center" w:leader="none" w:pos="4536"/>
        <w:tab w:val="right" w:leader="none" w:pos="9072"/>
      </w:tabs>
      <w:spacing w:after="0"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BC">
    <w:pPr>
      <w:pBdr>
        <w:top w:space="0" w:sz="0" w:val="nil"/>
        <w:left w:space="0" w:sz="0" w:val="nil"/>
        <w:bottom w:space="0" w:sz="0" w:val="nil"/>
        <w:right w:space="0" w:sz="0" w:val="nil"/>
        <w:between w:space="0" w:sz="0" w:val="nil"/>
      </w:pBdr>
      <w:tabs>
        <w:tab w:val="center" w:leader="none" w:pos="4536"/>
        <w:tab w:val="right" w:leader="none" w:pos="9072"/>
        <w:tab w:val="right" w:leader="none" w:pos="4536"/>
        <w:tab w:val="right" w:leader="none" w:pos="8363"/>
      </w:tabs>
      <w:spacing w:after="0" w:before="120" w:line="240" w:lineRule="auto"/>
      <w:rPr>
        <w:rFonts w:ascii="Arial" w:cs="Arial" w:eastAsia="Arial" w:hAnsi="Arial"/>
        <w:b w:val="1"/>
        <w:bCs w:val="1"/>
        <w:color w:val="000000"/>
        <w:sz w:val="18"/>
        <w:szCs w:val="18"/>
      </w:rPr>
    </w:pPr>
    <w:r w:rsidDel="00000000" w:rsidR="00000000" w:rsidRPr="00000000">
      <w:rPr>
        <w:rFonts w:ascii="Arial" w:cs="Arial" w:eastAsia="Arial" w:hAnsi="Arial"/>
        <w:b w:val="1"/>
        <w:bCs w:val="1"/>
        <w:color w:val="000000"/>
        <w:sz w:val="18"/>
        <w:szCs w:val="18"/>
      </w:rPr>
      <w:drawing>
        <wp:inline distB="0" distT="0" distL="0" distR="0">
          <wp:extent cx="5309870" cy="907183"/>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309870" cy="907183"/>
                  </a:xfrm>
                  <a:prstGeom prst="rect"/>
                  <a:ln/>
                </pic:spPr>
              </pic:pic>
            </a:graphicData>
          </a:graphic>
        </wp:inline>
      </w:drawing>
    </w:r>
    <w:r w:rsidDel="00000000" w:rsidR="00000000" w:rsidRPr="00000000">
      <w:rPr>
        <w:rtl w:val="0"/>
      </w:rPr>
    </w:r>
  </w:p>
  <w:p w:rsidR="00000000" w:rsidDel="00000000" w:rsidP="00000000" w:rsidRDefault="00000000" w:rsidRPr="00000000" w14:paraId="000001BD">
    <w:pPr>
      <w:pBdr>
        <w:top w:space="0" w:sz="0" w:val="nil"/>
        <w:left w:space="0" w:sz="0" w:val="nil"/>
        <w:bottom w:space="0" w:sz="0" w:val="nil"/>
        <w:right w:space="0" w:sz="0" w:val="nil"/>
        <w:between w:space="0" w:sz="0" w:val="nil"/>
      </w:pBdr>
      <w:tabs>
        <w:tab w:val="center" w:leader="none" w:pos="4536"/>
        <w:tab w:val="right" w:leader="none" w:pos="9072"/>
        <w:tab w:val="right" w:leader="none" w:pos="4536"/>
        <w:tab w:val="right" w:leader="none" w:pos="8363"/>
      </w:tabs>
      <w:spacing w:after="0" w:before="120" w:line="240" w:lineRule="auto"/>
      <w:jc w:val="center"/>
      <w:rPr>
        <w:rFonts w:ascii="Arial" w:cs="Arial" w:eastAsia="Arial" w:hAnsi="Arial"/>
        <w:b w:val="1"/>
        <w:bCs w:val="1"/>
        <w:color w:val="000000"/>
        <w:sz w:val="18"/>
        <w:szCs w:val="1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pl"/>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spacing w:after="0" w:line="240" w:lineRule="auto"/>
    </w:pPr>
    <w:rPr>
      <w:rFonts w:ascii="Times New Roman" w:cs="Times New Roman" w:eastAsia="Times New Roman" w:hAnsi="Times New Roman"/>
      <w:b w:val="1"/>
      <w:bCs w:val="1"/>
      <w:sz w:val="32"/>
      <w:szCs w:val="32"/>
    </w:rPr>
  </w:style>
  <w:style w:type="paragraph" w:styleId="Heading2">
    <w:name w:val="heading 2"/>
    <w:basedOn w:val="Normal"/>
    <w:next w:val="Normal"/>
    <w:pPr>
      <w:keepNext w:val="1"/>
      <w:spacing w:after="0" w:line="240" w:lineRule="auto"/>
      <w:jc w:val="center"/>
    </w:pPr>
    <w:rPr>
      <w:rFonts w:ascii="Times New Roman" w:cs="Times New Roman" w:eastAsia="Times New Roman" w:hAnsi="Times New Roman"/>
      <w:b w:val="1"/>
      <w:bCs w:val="1"/>
      <w:sz w:val="32"/>
      <w:szCs w:val="32"/>
    </w:rPr>
  </w:style>
  <w:style w:type="paragraph" w:styleId="Heading3">
    <w:name w:val="heading 3"/>
    <w:basedOn w:val="Normal"/>
    <w:next w:val="Normal"/>
    <w:pPr>
      <w:keepNext w:val="1"/>
      <w:keepLines w:val="1"/>
      <w:spacing w:after="80" w:before="280" w:lineRule="auto"/>
    </w:pPr>
    <w:rPr>
      <w:b w:val="1"/>
      <w:bCs w:val="1"/>
      <w:sz w:val="28"/>
      <w:szCs w:val="28"/>
    </w:rPr>
  </w:style>
  <w:style w:type="paragraph" w:styleId="Heading4">
    <w:name w:val="heading 4"/>
    <w:basedOn w:val="Normal"/>
    <w:next w:val="Normal"/>
    <w:pPr>
      <w:keepNext w:val="1"/>
      <w:spacing w:after="0" w:line="240" w:lineRule="auto"/>
      <w:jc w:val="center"/>
    </w:pPr>
    <w:rPr>
      <w:rFonts w:ascii="Times New Roman" w:cs="Times New Roman" w:eastAsia="Times New Roman" w:hAnsi="Times New Roman"/>
      <w:sz w:val="28"/>
      <w:szCs w:val="28"/>
    </w:rPr>
  </w:style>
  <w:style w:type="paragraph" w:styleId="Heading5">
    <w:name w:val="heading 5"/>
    <w:basedOn w:val="Normal"/>
    <w:next w:val="Normal"/>
    <w:pPr>
      <w:keepNext w:val="1"/>
      <w:keepLines w:val="1"/>
      <w:spacing w:after="40" w:before="220" w:lineRule="auto"/>
    </w:pPr>
    <w:rPr>
      <w:b w:val="1"/>
      <w:bCs w:val="1"/>
    </w:rPr>
  </w:style>
  <w:style w:type="paragraph" w:styleId="Heading6">
    <w:name w:val="heading 6"/>
    <w:basedOn w:val="Normal"/>
    <w:next w:val="Normal"/>
    <w:pPr>
      <w:keepNext w:val="1"/>
      <w:keepLines w:val="1"/>
      <w:spacing w:after="40" w:before="200" w:lineRule="auto"/>
    </w:pPr>
    <w:rPr>
      <w:b w:val="1"/>
      <w:bCs w:val="1"/>
      <w:sz w:val="20"/>
      <w:szCs w:val="20"/>
    </w:rPr>
  </w:style>
  <w:style w:type="paragraph" w:styleId="Title">
    <w:name w:val="Title"/>
    <w:basedOn w:val="Normal"/>
    <w:next w:val="Normal"/>
    <w:pPr>
      <w:keepNext w:val="1"/>
      <w:keepLines w:val="1"/>
      <w:spacing w:after="120" w:before="480" w:lineRule="auto"/>
    </w:pPr>
    <w:rPr>
      <w:b w:val="1"/>
      <w:bCs w:val="1"/>
      <w:sz w:val="72"/>
      <w:szCs w:val="72"/>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Nagwek">
    <w:name w:val="header"/>
    <w:aliases w:val="Nagłówek strony,Nagłówek strony Znak Znak Znak,Nagłówek strony Znak Znak"/>
    <w:link w:val="NagwekZnak"/>
    <w:unhideWhenUsed w:val="1"/>
    <w:rsid w:val="009276B2"/>
    <w:pPr>
      <w:tabs>
        <w:tab w:val="center" w:pos="4536"/>
        <w:tab w:val="right" w:pos="9072"/>
      </w:tabs>
      <w:spacing w:after="0" w:line="240" w:lineRule="auto"/>
    </w:pPr>
  </w:style>
  <w:style w:type="character" w:styleId="NagwekZnak" w:customStyle="1">
    <w:name w:val="Nagłówek Znak"/>
    <w:aliases w:val="Nagłówek strony Znak,Nagłówek strony Znak Znak Znak Znak,Nagłówek strony Znak Znak Znak1"/>
    <w:basedOn w:val="Domylnaczcionkaakapitu"/>
    <w:link w:val="Nagwek"/>
    <w:rsid w:val="009276B2"/>
  </w:style>
  <w:style w:type="paragraph" w:styleId="Stopka">
    <w:name w:val="footer"/>
    <w:link w:val="StopkaZnak"/>
    <w:uiPriority w:val="99"/>
    <w:unhideWhenUsed w:val="1"/>
    <w:rsid w:val="009276B2"/>
    <w:pPr>
      <w:tabs>
        <w:tab w:val="center" w:pos="4536"/>
        <w:tab w:val="right" w:pos="9072"/>
      </w:tabs>
      <w:spacing w:after="0" w:line="240" w:lineRule="auto"/>
    </w:pPr>
  </w:style>
  <w:style w:type="character" w:styleId="StopkaZnak" w:customStyle="1">
    <w:name w:val="Stopka Znak"/>
    <w:basedOn w:val="Domylnaczcionkaakapitu"/>
    <w:link w:val="Stopka"/>
    <w:uiPriority w:val="99"/>
    <w:rsid w:val="009276B2"/>
  </w:style>
  <w:style w:type="character" w:styleId="Hipercze">
    <w:name w:val="Hyperlink"/>
    <w:rsid w:val="00A3647B"/>
    <w:rPr>
      <w:u w:val="single"/>
    </w:rPr>
  </w:style>
  <w:style w:type="table" w:styleId="Tabela-Siatka">
    <w:name w:val="Table Grid"/>
    <w:basedOn w:val="Standardowy"/>
    <w:uiPriority w:val="59"/>
    <w:rsid w:val="003B37F7"/>
    <w:pPr>
      <w:spacing w:after="0" w:line="240" w:lineRule="auto"/>
    </w:pPr>
    <w:rPr>
      <w:rFonts w:ascii="Times" w:cs="Times New Roman" w:eastAsia="Times New Roman" w:hAnsi="Times"/>
      <w:sz w:val="24"/>
      <w:szCs w:val="24"/>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Dane4" w:customStyle="1">
    <w:name w:val="Dane4"/>
    <w:link w:val="Dane4Znak"/>
    <w:qFormat w:val="1"/>
    <w:rsid w:val="00424198"/>
    <w:pPr>
      <w:spacing w:after="0" w:line="276" w:lineRule="auto"/>
    </w:pPr>
    <w:rPr>
      <w:rFonts w:ascii="Lato" w:hAnsi="Lato"/>
    </w:rPr>
  </w:style>
  <w:style w:type="character" w:styleId="Dane4Znak" w:customStyle="1">
    <w:name w:val="Dane4 Znak"/>
    <w:basedOn w:val="Domylnaczcionkaakapitu"/>
    <w:link w:val="Dane4"/>
    <w:rsid w:val="00424198"/>
    <w:rPr>
      <w:rFonts w:ascii="Lato" w:hAnsi="Lato"/>
    </w:rPr>
  </w:style>
  <w:style w:type="character" w:styleId="Nierozpoznanawzmianka1" w:customStyle="1">
    <w:name w:val="Nierozpoznana wzmianka1"/>
    <w:basedOn w:val="Domylnaczcionkaakapitu"/>
    <w:uiPriority w:val="99"/>
    <w:semiHidden w:val="1"/>
    <w:unhideWhenUsed w:val="1"/>
    <w:rsid w:val="00F13A33"/>
    <w:rPr>
      <w:color w:val="605e5c"/>
      <w:shd w:color="auto" w:fill="e1dfdd" w:val="clear"/>
    </w:rPr>
  </w:style>
  <w:style w:type="character" w:styleId="Teksttreci" w:customStyle="1">
    <w:name w:val="Tekst treści_"/>
    <w:basedOn w:val="Domylnaczcionkaakapitu"/>
    <w:link w:val="Teksttreci0"/>
    <w:rsid w:val="00BF124B"/>
    <w:rPr>
      <w:rFonts w:ascii="Calibri" w:cs="Calibri" w:eastAsia="Calibri" w:hAnsi="Calibri"/>
      <w:color w:val="00000a"/>
      <w:shd w:color="auto" w:fill="ffffff" w:val="clear"/>
    </w:rPr>
  </w:style>
  <w:style w:type="paragraph" w:styleId="Teksttreci0" w:customStyle="1">
    <w:name w:val="Tekst treści"/>
    <w:link w:val="Teksttreci"/>
    <w:rsid w:val="00BF124B"/>
    <w:pPr>
      <w:widowControl w:val="0"/>
      <w:shd w:color="auto" w:fill="ffffff" w:val="clear"/>
      <w:spacing w:line="254" w:lineRule="auto"/>
    </w:pPr>
    <w:rPr>
      <w:color w:val="00000a"/>
    </w:rPr>
  </w:style>
  <w:style w:type="paragraph" w:styleId="Tekstdymka">
    <w:name w:val="Balloon Text"/>
    <w:link w:val="TekstdymkaZnak"/>
    <w:uiPriority w:val="99"/>
    <w:semiHidden w:val="1"/>
    <w:unhideWhenUsed w:val="1"/>
    <w:rsid w:val="00EA7A1A"/>
    <w:pPr>
      <w:spacing w:after="0" w:line="240" w:lineRule="auto"/>
    </w:pPr>
    <w:rPr>
      <w:rFonts w:ascii="Segoe UI" w:cs="Segoe UI" w:hAnsi="Segoe UI"/>
      <w:sz w:val="18"/>
      <w:szCs w:val="18"/>
    </w:rPr>
  </w:style>
  <w:style w:type="character" w:styleId="TekstdymkaZnak" w:customStyle="1">
    <w:name w:val="Tekst dymka Znak"/>
    <w:basedOn w:val="Domylnaczcionkaakapitu"/>
    <w:link w:val="Tekstdymka"/>
    <w:uiPriority w:val="99"/>
    <w:semiHidden w:val="1"/>
    <w:rsid w:val="00EA7A1A"/>
    <w:rPr>
      <w:rFonts w:ascii="Segoe UI" w:cs="Segoe UI" w:hAnsi="Segoe UI"/>
      <w:sz w:val="18"/>
      <w:szCs w:val="18"/>
    </w:rPr>
  </w:style>
  <w:style w:type="character" w:styleId="Odwoaniedokomentarza">
    <w:name w:val="annotation reference"/>
    <w:basedOn w:val="Domylnaczcionkaakapitu"/>
    <w:uiPriority w:val="99"/>
    <w:semiHidden w:val="1"/>
    <w:unhideWhenUsed w:val="1"/>
    <w:rsid w:val="00E15EBF"/>
    <w:rPr>
      <w:sz w:val="16"/>
      <w:szCs w:val="16"/>
    </w:rPr>
  </w:style>
  <w:style w:type="paragraph" w:styleId="Tekstkomentarza">
    <w:name w:val="annotation text"/>
    <w:link w:val="TekstkomentarzaZnak"/>
    <w:uiPriority w:val="99"/>
    <w:unhideWhenUsed w:val="1"/>
    <w:rsid w:val="00E15EBF"/>
    <w:pPr>
      <w:spacing w:line="240" w:lineRule="auto"/>
    </w:pPr>
    <w:rPr>
      <w:sz w:val="20"/>
      <w:szCs w:val="20"/>
    </w:rPr>
  </w:style>
  <w:style w:type="character" w:styleId="TekstkomentarzaZnak" w:customStyle="1">
    <w:name w:val="Tekst komentarza Znak"/>
    <w:basedOn w:val="Domylnaczcionkaakapitu"/>
    <w:link w:val="Tekstkomentarza"/>
    <w:uiPriority w:val="99"/>
    <w:rsid w:val="00E15EBF"/>
    <w:rPr>
      <w:sz w:val="20"/>
      <w:szCs w:val="20"/>
    </w:rPr>
  </w:style>
  <w:style w:type="paragraph" w:styleId="Tematkomentarza">
    <w:name w:val="annotation subject"/>
    <w:basedOn w:val="Tekstkomentarza"/>
    <w:next w:val="Tekstkomentarza"/>
    <w:link w:val="TematkomentarzaZnak"/>
    <w:uiPriority w:val="99"/>
    <w:semiHidden w:val="1"/>
    <w:unhideWhenUsed w:val="1"/>
    <w:rsid w:val="00E15EBF"/>
    <w:rPr>
      <w:b w:val="1"/>
      <w:bCs w:val="1"/>
    </w:rPr>
  </w:style>
  <w:style w:type="character" w:styleId="TematkomentarzaZnak" w:customStyle="1">
    <w:name w:val="Temat komentarza Znak"/>
    <w:basedOn w:val="TekstkomentarzaZnak"/>
    <w:link w:val="Tematkomentarza"/>
    <w:uiPriority w:val="99"/>
    <w:semiHidden w:val="1"/>
    <w:rsid w:val="00E15EBF"/>
    <w:rPr>
      <w:b w:val="1"/>
      <w:bCs w:val="1"/>
      <w:sz w:val="20"/>
      <w:szCs w:val="20"/>
    </w:rPr>
  </w:style>
  <w:style w:type="paragraph" w:styleId="Akapitzlist">
    <w:name w:val="List Paragraph"/>
    <w:aliases w:val="Preambuła,Lista num,List Paragraph,Akapit z listą BS,Numerowanie,lp1,A_wyliczenie,K-P_odwolanie,Akapit z listą5,maz_wyliczenie,opis dzialania,Table of contents numbered,Podsis rysunku,BulletC,ISCG Numerowanie,List Paragraph2,Normalny PDST"/>
    <w:link w:val="AkapitzlistZnak"/>
    <w:uiPriority w:val="34"/>
    <w:qFormat w:val="1"/>
    <w:rsid w:val="00CE3DDB"/>
    <w:pPr>
      <w:ind w:left="720"/>
      <w:contextualSpacing w:val="1"/>
    </w:pPr>
  </w:style>
  <w:style w:type="character" w:styleId="Nierozpoznanawzmianka2" w:customStyle="1">
    <w:name w:val="Nierozpoznana wzmianka2"/>
    <w:basedOn w:val="Domylnaczcionkaakapitu"/>
    <w:uiPriority w:val="99"/>
    <w:semiHidden w:val="1"/>
    <w:unhideWhenUsed w:val="1"/>
    <w:rsid w:val="0081243C"/>
    <w:rPr>
      <w:color w:val="605e5c"/>
      <w:shd w:color="auto" w:fill="e1dfdd" w:val="clear"/>
    </w:rPr>
  </w:style>
  <w:style w:type="character" w:styleId="Nagwek1Znak" w:customStyle="1">
    <w:name w:val="Nagłówek 1 Znak"/>
    <w:basedOn w:val="Domylnaczcionkaakapitu"/>
    <w:rsid w:val="00FB1A6D"/>
    <w:rPr>
      <w:rFonts w:ascii="Times New Roman" w:cs="Times New Roman" w:hAnsi="Times New Roman"/>
      <w:b w:val="1"/>
      <w:sz w:val="32"/>
      <w:szCs w:val="24"/>
    </w:rPr>
  </w:style>
  <w:style w:type="character" w:styleId="Nagwek2Znak" w:customStyle="1">
    <w:name w:val="Nagłówek 2 Znak"/>
    <w:basedOn w:val="Domylnaczcionkaakapitu"/>
    <w:rsid w:val="00FB1A6D"/>
    <w:rPr>
      <w:rFonts w:ascii="Times New Roman" w:cs="Times New Roman" w:hAnsi="Times New Roman"/>
      <w:b w:val="1"/>
      <w:bCs w:val="1"/>
      <w:sz w:val="32"/>
      <w:szCs w:val="24"/>
    </w:rPr>
  </w:style>
  <w:style w:type="paragraph" w:styleId="Tekstpodstawowy">
    <w:name w:val="Body Text"/>
    <w:link w:val="TekstpodstawowyZnak"/>
    <w:rsid w:val="00FB1A6D"/>
    <w:pPr>
      <w:spacing w:after="0" w:line="240" w:lineRule="auto"/>
    </w:pPr>
    <w:rPr>
      <w:rFonts w:ascii="Times New Roman" w:cs="Times New Roman" w:hAnsi="Times New Roman"/>
      <w:sz w:val="28"/>
      <w:szCs w:val="24"/>
    </w:rPr>
  </w:style>
  <w:style w:type="character" w:styleId="TekstpodstawowyZnak" w:customStyle="1">
    <w:name w:val="Tekst podstawowy Znak"/>
    <w:basedOn w:val="Domylnaczcionkaakapitu"/>
    <w:link w:val="Tekstpodstawowy"/>
    <w:rsid w:val="00FB1A6D"/>
    <w:rPr>
      <w:rFonts w:ascii="Times New Roman" w:cs="Times New Roman" w:hAnsi="Times New Roman"/>
      <w:sz w:val="28"/>
      <w:szCs w:val="24"/>
    </w:rPr>
  </w:style>
  <w:style w:type="paragraph" w:styleId="Tekstprzypisudolnego">
    <w:name w:val="footnote text"/>
    <w:aliases w:val="Footnote Text Char,Znak,Tekst przypisu dolnego-poligrafia,Footnote Text Char Char,Footnote Text Char Char Znak Znak,Footnote Text Char Char Znak Znak Znak Znak Znak,Tekst przypisu Znak,Tekst przypisu Znak Znak"/>
    <w:link w:val="TekstprzypisudolnegoZnak"/>
    <w:uiPriority w:val="99"/>
    <w:rsid w:val="00FB1A6D"/>
    <w:pPr>
      <w:spacing w:after="0" w:line="240" w:lineRule="auto"/>
    </w:pPr>
    <w:rPr>
      <w:rFonts w:ascii="Times New Roman" w:cs="Times New Roman" w:hAnsi="Times New Roman"/>
      <w:sz w:val="20"/>
      <w:szCs w:val="20"/>
    </w:rPr>
  </w:style>
  <w:style w:type="character" w:styleId="TekstprzypisudolnegoZnak" w:customStyle="1">
    <w:name w:val="Tekst przypisu dolnego Znak"/>
    <w:aliases w:val="Footnote Text Char Znak,Znak Znak,Tekst przypisu dolnego-poligrafia Znak,Footnote Text Char Char Znak,Footnote Text Char Char Znak Znak Znak,Footnote Text Char Char Znak Znak Znak Znak Znak Znak,Tekst przypisu Znak Znak1"/>
    <w:basedOn w:val="Domylnaczcionkaakapitu"/>
    <w:link w:val="Tekstprzypisudolnego"/>
    <w:uiPriority w:val="99"/>
    <w:rsid w:val="00FB1A6D"/>
    <w:rPr>
      <w:rFonts w:ascii="Times New Roman" w:cs="Times New Roman" w:hAnsi="Times New Roman"/>
      <w:sz w:val="20"/>
      <w:szCs w:val="20"/>
    </w:rPr>
  </w:style>
  <w:style w:type="character" w:styleId="Odwoanieprzypisudolnego">
    <w:name w:val="footnote reference"/>
    <w:basedOn w:val="Domylnaczcionkaakapitu"/>
    <w:uiPriority w:val="99"/>
    <w:rsid w:val="00FB1A6D"/>
    <w:rPr>
      <w:vertAlign w:val="superscript"/>
    </w:rPr>
  </w:style>
  <w:style w:type="character" w:styleId="AkapitzlistZnak" w:customStyle="1">
    <w:name w:val="Akapit z listą Znak"/>
    <w:aliases w:val="Preambuła Znak,Lista num Znak,List Paragraph Znak,Akapit z listą BS Znak,Numerowanie Znak,lp1 Znak,A_wyliczenie Znak,K-P_odwolanie Znak,Akapit z listą5 Znak,maz_wyliczenie Znak,opis dzialania Znak,Table of contents numbered Znak"/>
    <w:link w:val="Akapitzlist"/>
    <w:uiPriority w:val="34"/>
    <w:qFormat w:val="1"/>
    <w:rsid w:val="00FB1A6D"/>
  </w:style>
  <w:style w:type="paragraph" w:styleId="Standard" w:customStyle="1">
    <w:name w:val="Standard"/>
    <w:qFormat w:val="1"/>
    <w:rsid w:val="00FB1A6D"/>
    <w:pPr>
      <w:suppressAutoHyphens w:val="1"/>
      <w:spacing w:after="0" w:line="240" w:lineRule="auto"/>
    </w:pPr>
    <w:rPr>
      <w:rFonts w:ascii="Courier New" w:cs="Courier New" w:eastAsia="Courier New" w:hAnsi="Courier New"/>
      <w:color w:val="000000"/>
      <w:sz w:val="24"/>
      <w:szCs w:val="24"/>
      <w:lang w:bidi="pl-PL"/>
    </w:rPr>
  </w:style>
  <w:style w:type="paragraph" w:styleId="Default" w:customStyle="1">
    <w:name w:val="Default"/>
    <w:rsid w:val="00FB1A6D"/>
    <w:pPr>
      <w:autoSpaceDE w:val="0"/>
      <w:autoSpaceDN w:val="0"/>
      <w:adjustRightInd w:val="0"/>
      <w:spacing w:after="0" w:line="240" w:lineRule="auto"/>
    </w:pPr>
    <w:rPr>
      <w:color w:val="000000"/>
      <w:sz w:val="24"/>
      <w:szCs w:val="24"/>
    </w:rPr>
  </w:style>
  <w:style w:type="character" w:styleId="Bodytext37pt" w:customStyle="1">
    <w:name w:val="Body text (3) + 7 pt"/>
    <w:basedOn w:val="Domylnaczcionkaakapitu"/>
    <w:rsid w:val="00FB1A6D"/>
    <w:rPr>
      <w:rFonts w:ascii="Times New Roman" w:cs="Times New Roman" w:eastAsia="Times New Roman" w:hAnsi="Times New Roman"/>
      <w:color w:val="000000"/>
      <w:spacing w:val="0"/>
      <w:w w:val="100"/>
      <w:position w:val="0"/>
      <w:sz w:val="14"/>
      <w:szCs w:val="14"/>
      <w:shd w:color="auto" w:fill="ffffff" w:val="clear"/>
      <w:lang w:bidi="pl-PL" w:eastAsia="pl-PL" w:val="pl-PL"/>
    </w:rPr>
  </w:style>
  <w:style w:type="paragraph" w:styleId="Legenda">
    <w:name w:val="caption"/>
    <w:unhideWhenUsed w:val="1"/>
    <w:qFormat w:val="1"/>
    <w:rsid w:val="00074340"/>
    <w:pPr>
      <w:spacing w:after="200" w:line="240" w:lineRule="auto"/>
    </w:pPr>
    <w:rPr>
      <w:rFonts w:ascii="Times New Roman" w:cs="Times New Roman" w:eastAsia="Times New Roman" w:hAnsi="Times New Roman"/>
      <w:b w:val="1"/>
      <w:bCs w:val="1"/>
      <w:color w:val="5b9bd5" w:themeColor="accent1"/>
      <w:sz w:val="18"/>
      <w:szCs w:val="18"/>
    </w:rPr>
  </w:style>
  <w:style w:type="character" w:styleId="Nagwek4Znak" w:customStyle="1">
    <w:name w:val="Nagłówek 4 Znak"/>
    <w:basedOn w:val="Domylnaczcionkaakapitu"/>
    <w:rsid w:val="005A1409"/>
    <w:rPr>
      <w:rFonts w:ascii="Times New Roman" w:cs="Times New Roman" w:eastAsia="Times New Roman" w:hAnsi="Times New Roman"/>
      <w:sz w:val="28"/>
      <w:szCs w:val="24"/>
      <w:lang w:eastAsia="pl-PL"/>
    </w:rPr>
  </w:style>
  <w:style w:type="paragraph" w:styleId="Poprawka">
    <w:name w:val="Revision"/>
    <w:hidden w:val="1"/>
    <w:uiPriority w:val="99"/>
    <w:semiHidden w:val="1"/>
    <w:rsid w:val="001F2E6D"/>
    <w:pPr>
      <w:spacing w:after="0" w:line="240" w:lineRule="auto"/>
    </w:pPr>
  </w:style>
  <w:style w:type="paragraph" w:styleId="Tekstprzypisukocowego">
    <w:name w:val="endnote text"/>
    <w:link w:val="TekstprzypisukocowegoZnak"/>
    <w:uiPriority w:val="99"/>
    <w:semiHidden w:val="1"/>
    <w:unhideWhenUsed w:val="1"/>
    <w:rsid w:val="00F7513A"/>
    <w:pPr>
      <w:spacing w:after="0"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F7513A"/>
    <w:rPr>
      <w:sz w:val="20"/>
      <w:szCs w:val="20"/>
    </w:rPr>
  </w:style>
  <w:style w:type="character" w:styleId="Odwoanieprzypisukocowego">
    <w:name w:val="endnote reference"/>
    <w:basedOn w:val="Domylnaczcionkaakapitu"/>
    <w:uiPriority w:val="99"/>
    <w:semiHidden w:val="1"/>
    <w:unhideWhenUsed w:val="1"/>
    <w:rsid w:val="00F7513A"/>
    <w:rPr>
      <w:vertAlign w:val="superscript"/>
    </w:rPr>
  </w:style>
  <w:style w:type="table" w:styleId="a" w:customStyle="1">
    <w:basedOn w:val="TableNormal"/>
    <w:pPr>
      <w:spacing w:after="0" w:line="240" w:lineRule="auto"/>
    </w:pPr>
    <w:rPr>
      <w:rFonts w:ascii="Times" w:cs="Times" w:eastAsia="Times" w:hAnsi="Times"/>
      <w:sz w:val="24"/>
      <w:szCs w:val="24"/>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iCs w:val="1"/>
      <w:color w:val="666666"/>
      <w:sz w:val="48"/>
      <w:szCs w:val="48"/>
    </w:rPr>
  </w:style>
  <w:style w:type="table" w:styleId="Table1">
    <w:basedOn w:val="TableNormal"/>
    <w:pPr>
      <w:spacing w:after="0" w:line="240" w:lineRule="auto"/>
    </w:pPr>
    <w:rPr>
      <w:rFonts w:ascii="Times" w:cs="Times" w:eastAsia="Times" w:hAnsi="Times"/>
      <w:sz w:val="24"/>
      <w:szCs w:val="24"/>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2SlpceXgb4BLoCAxjHNTtLK/pQ==">CgMxLjAyDmgua3l0NjlnYTNpM2h1OAByITF6SDFfdE8yaGVZYkpqOEhrc2o5R29icjhIT2FTYlRGVg==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2026-01-27T09:29:00Z</dcterms:created>
  <dc:creator>Kadry</dc:creator>
</cp:coreProperties>
</file>